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footer1.xml" ContentType="application/vnd.openxmlformats-officedocument.wordprocessingml.footer+xml"/>
  <Override PartName="/docProps/custom.xml" ContentType="application/vnd.openxmlformats-officedocument.custom-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3"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body>
    <w:p>
      <w:pPr>
        <w:spacing w:before="73"/>
        <w:ind w:left="120" w:right="0" w:firstLine="0"/>
        <w:jc w:val="left"/>
        <w:rPr>
          <w:i/>
          <w:sz w:val="20"/>
        </w:rPr>
      </w:pPr>
      <w:r>
        <w:rPr>
          <w:i/>
          <w:sz w:val="20"/>
        </w:rPr>
        <w:t>Study</w:t>
      </w:r>
      <w:r>
        <w:rPr>
          <w:i/>
          <w:spacing w:val="-3"/>
          <w:sz w:val="20"/>
        </w:rPr>
        <w:t> </w:t>
      </w:r>
      <w:r>
        <w:rPr>
          <w:i/>
          <w:sz w:val="20"/>
        </w:rPr>
        <w:t>No.</w:t>
      </w:r>
      <w:r>
        <w:rPr>
          <w:i/>
          <w:spacing w:val="-2"/>
          <w:sz w:val="20"/>
        </w:rPr>
        <w:t> </w:t>
      </w:r>
      <w:r>
        <w:rPr>
          <w:i/>
          <w:spacing w:val="-5"/>
          <w:sz w:val="20"/>
        </w:rPr>
        <w:t>15</w:t>
      </w:r>
    </w:p>
    <w:p>
      <w:pPr>
        <w:pStyle w:val="BodyText"/>
        <w:spacing w:before="5"/>
        <w:rPr>
          <w:i/>
          <w:sz w:val="20"/>
        </w:rPr>
      </w:pPr>
    </w:p>
    <w:p>
      <w:pPr>
        <w:pStyle w:val="Title"/>
      </w:pPr>
      <w:r>
        <w:rPr/>
        <w:t>The</w:t>
      </w:r>
      <w:r>
        <w:rPr>
          <w:spacing w:val="-3"/>
        </w:rPr>
        <w:t> </w:t>
      </w:r>
      <w:r>
        <w:rPr/>
        <w:t>Temples</w:t>
      </w:r>
      <w:r>
        <w:rPr>
          <w:spacing w:val="-2"/>
        </w:rPr>
        <w:t> </w:t>
      </w:r>
      <w:r>
        <w:rPr/>
        <w:t>in</w:t>
      </w:r>
      <w:r>
        <w:rPr>
          <w:spacing w:val="-2"/>
        </w:rPr>
        <w:t> </w:t>
      </w:r>
      <w:r>
        <w:rPr/>
        <w:t>Type</w:t>
      </w:r>
      <w:r>
        <w:rPr>
          <w:spacing w:val="-3"/>
        </w:rPr>
        <w:t> </w:t>
      </w:r>
      <w:r>
        <w:rPr/>
        <w:t>and</w:t>
      </w:r>
      <w:r>
        <w:rPr>
          <w:spacing w:val="-2"/>
        </w:rPr>
        <w:t> Antitype</w:t>
      </w:r>
    </w:p>
    <w:p>
      <w:pPr>
        <w:pStyle w:val="BodyText"/>
        <w:spacing w:before="40"/>
        <w:rPr>
          <w:b/>
        </w:rPr>
      </w:pPr>
    </w:p>
    <w:p>
      <w:pPr>
        <w:pStyle w:val="BodyText"/>
        <w:ind w:left="120" w:right="75"/>
      </w:pPr>
      <w:r>
        <w:rPr>
          <w:i/>
          <w:u w:val="single"/>
        </w:rPr>
        <w:t>Introduction</w:t>
      </w:r>
      <w:r>
        <w:rPr>
          <w:i/>
          <w:u w:val="none"/>
        </w:rPr>
        <w:t>: </w:t>
      </w:r>
      <w:r>
        <w:rPr>
          <w:u w:val="none"/>
        </w:rPr>
        <w:t>This study shows that the construction of the first and second ancient temples</w:t>
      </w:r>
      <w:r>
        <w:rPr>
          <w:spacing w:val="-2"/>
          <w:u w:val="none"/>
        </w:rPr>
        <w:t> </w:t>
      </w:r>
      <w:r>
        <w:rPr>
          <w:u w:val="none"/>
        </w:rPr>
        <w:t>were</w:t>
      </w:r>
      <w:r>
        <w:rPr>
          <w:spacing w:val="-3"/>
          <w:u w:val="none"/>
        </w:rPr>
        <w:t> </w:t>
      </w:r>
      <w:r>
        <w:rPr>
          <w:u w:val="none"/>
        </w:rPr>
        <w:t>in</w:t>
      </w:r>
      <w:r>
        <w:rPr>
          <w:spacing w:val="-2"/>
          <w:u w:val="none"/>
        </w:rPr>
        <w:t> </w:t>
      </w:r>
      <w:r>
        <w:rPr>
          <w:u w:val="none"/>
        </w:rPr>
        <w:t>fact</w:t>
      </w:r>
      <w:r>
        <w:rPr>
          <w:spacing w:val="-2"/>
          <w:u w:val="none"/>
        </w:rPr>
        <w:t> </w:t>
      </w:r>
      <w:r>
        <w:rPr>
          <w:u w:val="none"/>
        </w:rPr>
        <w:t>a</w:t>
      </w:r>
      <w:r>
        <w:rPr>
          <w:spacing w:val="-3"/>
          <w:u w:val="none"/>
        </w:rPr>
        <w:t> </w:t>
      </w:r>
      <w:r>
        <w:rPr>
          <w:u w:val="none"/>
        </w:rPr>
        <w:t>prophecy</w:t>
      </w:r>
      <w:r>
        <w:rPr>
          <w:spacing w:val="-7"/>
          <w:u w:val="none"/>
        </w:rPr>
        <w:t> </w:t>
      </w:r>
      <w:r>
        <w:rPr>
          <w:u w:val="none"/>
        </w:rPr>
        <w:t>of</w:t>
      </w:r>
      <w:r>
        <w:rPr>
          <w:spacing w:val="-3"/>
          <w:u w:val="none"/>
        </w:rPr>
        <w:t> </w:t>
      </w:r>
      <w:r>
        <w:rPr>
          <w:u w:val="none"/>
        </w:rPr>
        <w:t>the</w:t>
      </w:r>
      <w:r>
        <w:rPr>
          <w:spacing w:val="-3"/>
          <w:u w:val="none"/>
        </w:rPr>
        <w:t> </w:t>
      </w:r>
      <w:r>
        <w:rPr>
          <w:u w:val="none"/>
        </w:rPr>
        <w:t>major</w:t>
      </w:r>
      <w:r>
        <w:rPr>
          <w:spacing w:val="-3"/>
          <w:u w:val="none"/>
        </w:rPr>
        <w:t> </w:t>
      </w:r>
      <w:r>
        <w:rPr>
          <w:u w:val="none"/>
        </w:rPr>
        <w:t>events</w:t>
      </w:r>
      <w:r>
        <w:rPr>
          <w:spacing w:val="-2"/>
          <w:u w:val="none"/>
        </w:rPr>
        <w:t> </w:t>
      </w:r>
      <w:r>
        <w:rPr>
          <w:u w:val="none"/>
        </w:rPr>
        <w:t>of</w:t>
      </w:r>
      <w:r>
        <w:rPr>
          <w:spacing w:val="-3"/>
          <w:u w:val="none"/>
        </w:rPr>
        <w:t> </w:t>
      </w:r>
      <w:r>
        <w:rPr>
          <w:u w:val="none"/>
        </w:rPr>
        <w:t>the</w:t>
      </w:r>
      <w:r>
        <w:rPr>
          <w:spacing w:val="-3"/>
          <w:u w:val="none"/>
        </w:rPr>
        <w:t> </w:t>
      </w:r>
      <w:r>
        <w:rPr>
          <w:u w:val="none"/>
        </w:rPr>
        <w:t>early</w:t>
      </w:r>
      <w:r>
        <w:rPr>
          <w:spacing w:val="-7"/>
          <w:u w:val="none"/>
        </w:rPr>
        <w:t> </w:t>
      </w:r>
      <w:r>
        <w:rPr>
          <w:u w:val="none"/>
        </w:rPr>
        <w:t>and</w:t>
      </w:r>
      <w:r>
        <w:rPr>
          <w:spacing w:val="-2"/>
          <w:u w:val="none"/>
        </w:rPr>
        <w:t> </w:t>
      </w:r>
      <w:r>
        <w:rPr>
          <w:u w:val="none"/>
        </w:rPr>
        <w:t>latter</w:t>
      </w:r>
      <w:r>
        <w:rPr>
          <w:spacing w:val="-3"/>
          <w:u w:val="none"/>
        </w:rPr>
        <w:t> </w:t>
      </w:r>
      <w:r>
        <w:rPr>
          <w:u w:val="none"/>
        </w:rPr>
        <w:t>day</w:t>
      </w:r>
      <w:r>
        <w:rPr>
          <w:spacing w:val="-7"/>
          <w:u w:val="none"/>
        </w:rPr>
        <w:t> </w:t>
      </w:r>
      <w:r>
        <w:rPr>
          <w:u w:val="none"/>
        </w:rPr>
        <w:t>Christian churches, including the precise circumstances of our church today.</w:t>
      </w:r>
    </w:p>
    <w:p>
      <w:pPr>
        <w:pStyle w:val="BodyText"/>
      </w:pPr>
    </w:p>
    <w:p>
      <w:pPr>
        <w:pStyle w:val="BodyText"/>
        <w:ind w:left="120" w:right="75"/>
      </w:pPr>
      <w:r>
        <w:rPr>
          <w:i/>
          <w:u w:val="single"/>
        </w:rPr>
        <w:t>Prayer</w:t>
      </w:r>
      <w:r>
        <w:rPr>
          <w:i/>
          <w:spacing w:val="-2"/>
          <w:u w:val="single"/>
        </w:rPr>
        <w:t> </w:t>
      </w:r>
      <w:r>
        <w:rPr>
          <w:i/>
          <w:u w:val="single"/>
        </w:rPr>
        <w:t>Thought</w:t>
      </w:r>
      <w:r>
        <w:rPr>
          <w:i/>
          <w:u w:val="none"/>
        </w:rPr>
        <w:t>:</w:t>
      </w:r>
      <w:r>
        <w:rPr>
          <w:i/>
          <w:spacing w:val="-3"/>
          <w:u w:val="none"/>
        </w:rPr>
        <w:t> </w:t>
      </w:r>
      <w:r>
        <w:rPr>
          <w:u w:val="none"/>
        </w:rPr>
        <w:t>9T</w:t>
      </w:r>
      <w:r>
        <w:rPr>
          <w:spacing w:val="-3"/>
          <w:u w:val="none"/>
        </w:rPr>
        <w:t> </w:t>
      </w:r>
      <w:r>
        <w:rPr>
          <w:u w:val="none"/>
        </w:rPr>
        <w:t>16</w:t>
      </w:r>
      <w:r>
        <w:rPr>
          <w:spacing w:val="-2"/>
          <w:u w:val="none"/>
        </w:rPr>
        <w:t> </w:t>
      </w:r>
      <w:r>
        <w:rPr>
          <w:u w:val="none"/>
        </w:rPr>
        <w:t>“Satan</w:t>
      </w:r>
      <w:r>
        <w:rPr>
          <w:spacing w:val="-2"/>
          <w:u w:val="none"/>
        </w:rPr>
        <w:t> </w:t>
      </w:r>
      <w:r>
        <w:rPr>
          <w:u w:val="none"/>
        </w:rPr>
        <w:t>is</w:t>
      </w:r>
      <w:r>
        <w:rPr>
          <w:spacing w:val="-2"/>
          <w:u w:val="none"/>
        </w:rPr>
        <w:t> </w:t>
      </w:r>
      <w:r>
        <w:rPr>
          <w:u w:val="none"/>
        </w:rPr>
        <w:t>a</w:t>
      </w:r>
      <w:r>
        <w:rPr>
          <w:spacing w:val="-3"/>
          <w:u w:val="none"/>
        </w:rPr>
        <w:t> </w:t>
      </w:r>
      <w:r>
        <w:rPr>
          <w:u w:val="none"/>
        </w:rPr>
        <w:t>diligent Bible</w:t>
      </w:r>
      <w:r>
        <w:rPr>
          <w:spacing w:val="-3"/>
          <w:u w:val="none"/>
        </w:rPr>
        <w:t> </w:t>
      </w:r>
      <w:r>
        <w:rPr>
          <w:u w:val="none"/>
        </w:rPr>
        <w:t>student.</w:t>
      </w:r>
      <w:r>
        <w:rPr>
          <w:spacing w:val="-2"/>
          <w:u w:val="none"/>
        </w:rPr>
        <w:t> </w:t>
      </w:r>
      <w:r>
        <w:rPr>
          <w:u w:val="none"/>
        </w:rPr>
        <w:t>He</w:t>
      </w:r>
      <w:r>
        <w:rPr>
          <w:spacing w:val="-3"/>
          <w:u w:val="none"/>
        </w:rPr>
        <w:t> </w:t>
      </w:r>
      <w:r>
        <w:rPr>
          <w:u w:val="none"/>
        </w:rPr>
        <w:t>knows</w:t>
      </w:r>
      <w:r>
        <w:rPr>
          <w:spacing w:val="-2"/>
          <w:u w:val="none"/>
        </w:rPr>
        <w:t> </w:t>
      </w:r>
      <w:r>
        <w:rPr>
          <w:u w:val="none"/>
        </w:rPr>
        <w:t>that</w:t>
      </w:r>
      <w:r>
        <w:rPr>
          <w:spacing w:val="-2"/>
          <w:u w:val="none"/>
        </w:rPr>
        <w:t> </w:t>
      </w:r>
      <w:r>
        <w:rPr>
          <w:u w:val="none"/>
        </w:rPr>
        <w:t>his</w:t>
      </w:r>
      <w:r>
        <w:rPr>
          <w:spacing w:val="-2"/>
          <w:u w:val="none"/>
        </w:rPr>
        <w:t> </w:t>
      </w:r>
      <w:r>
        <w:rPr>
          <w:u w:val="none"/>
        </w:rPr>
        <w:t>time</w:t>
      </w:r>
      <w:r>
        <w:rPr>
          <w:spacing w:val="-3"/>
          <w:u w:val="none"/>
        </w:rPr>
        <w:t> </w:t>
      </w:r>
      <w:r>
        <w:rPr>
          <w:u w:val="none"/>
        </w:rPr>
        <w:t>is</w:t>
      </w:r>
      <w:r>
        <w:rPr>
          <w:spacing w:val="-2"/>
          <w:u w:val="none"/>
        </w:rPr>
        <w:t> </w:t>
      </w:r>
      <w:r>
        <w:rPr>
          <w:u w:val="none"/>
        </w:rPr>
        <w:t>short, and he seeks at every point to counterwork the work of the Lord upon this earth. It is impossible to give any idea of the experience of the people of God who shall be alive upon the earth when celestial glory and a repetition of the persecutions of the past are blended. They</w:t>
      </w:r>
      <w:r>
        <w:rPr>
          <w:spacing w:val="-2"/>
          <w:u w:val="none"/>
        </w:rPr>
        <w:t> </w:t>
      </w:r>
      <w:r>
        <w:rPr>
          <w:u w:val="none"/>
        </w:rPr>
        <w:t>will walk in the light proceeding from the throne of God. By means of the angels there will be constant communication between heaven and earth. And Satan, surrounded by evil angels, and claiming to be God, will work miracles of all kinds, to deceive, if possible, the very elect. God's people will not find their safety in working miracles, for Satan will counterfeit the miracles that will be wrought. God's tried and tested people will find their power in the sign spoken of in Exodus 31:12-18. They are to take</w:t>
      </w:r>
      <w:r>
        <w:rPr>
          <w:spacing w:val="-3"/>
          <w:u w:val="none"/>
        </w:rPr>
        <w:t> </w:t>
      </w:r>
      <w:r>
        <w:rPr>
          <w:u w:val="none"/>
        </w:rPr>
        <w:t>their</w:t>
      </w:r>
      <w:r>
        <w:rPr>
          <w:spacing w:val="-3"/>
          <w:u w:val="none"/>
        </w:rPr>
        <w:t> </w:t>
      </w:r>
      <w:r>
        <w:rPr>
          <w:u w:val="none"/>
        </w:rPr>
        <w:t>stand</w:t>
      </w:r>
      <w:r>
        <w:rPr>
          <w:spacing w:val="-2"/>
          <w:u w:val="none"/>
        </w:rPr>
        <w:t> </w:t>
      </w:r>
      <w:r>
        <w:rPr>
          <w:u w:val="none"/>
        </w:rPr>
        <w:t>on</w:t>
      </w:r>
      <w:r>
        <w:rPr>
          <w:spacing w:val="-2"/>
          <w:u w:val="none"/>
        </w:rPr>
        <w:t> </w:t>
      </w:r>
      <w:r>
        <w:rPr>
          <w:u w:val="none"/>
        </w:rPr>
        <w:t>the</w:t>
      </w:r>
      <w:r>
        <w:rPr>
          <w:spacing w:val="-3"/>
          <w:u w:val="none"/>
        </w:rPr>
        <w:t> </w:t>
      </w:r>
      <w:r>
        <w:rPr>
          <w:u w:val="none"/>
        </w:rPr>
        <w:t>living</w:t>
      </w:r>
      <w:r>
        <w:rPr>
          <w:spacing w:val="-5"/>
          <w:u w:val="none"/>
        </w:rPr>
        <w:t> </w:t>
      </w:r>
      <w:r>
        <w:rPr>
          <w:u w:val="none"/>
        </w:rPr>
        <w:t>word: "It</w:t>
      </w:r>
      <w:r>
        <w:rPr>
          <w:spacing w:val="-2"/>
          <w:u w:val="none"/>
        </w:rPr>
        <w:t> </w:t>
      </w:r>
      <w:r>
        <w:rPr>
          <w:u w:val="none"/>
        </w:rPr>
        <w:t>is</w:t>
      </w:r>
      <w:r>
        <w:rPr>
          <w:spacing w:val="-2"/>
          <w:u w:val="none"/>
        </w:rPr>
        <w:t> </w:t>
      </w:r>
      <w:r>
        <w:rPr>
          <w:u w:val="none"/>
        </w:rPr>
        <w:t>written."</w:t>
      </w:r>
      <w:r>
        <w:rPr>
          <w:spacing w:val="-2"/>
          <w:u w:val="none"/>
        </w:rPr>
        <w:t> </w:t>
      </w:r>
      <w:r>
        <w:rPr>
          <w:u w:val="none"/>
        </w:rPr>
        <w:t>This</w:t>
      </w:r>
      <w:r>
        <w:rPr>
          <w:spacing w:val="-2"/>
          <w:u w:val="none"/>
        </w:rPr>
        <w:t> </w:t>
      </w:r>
      <w:r>
        <w:rPr>
          <w:u w:val="none"/>
        </w:rPr>
        <w:t>is</w:t>
      </w:r>
      <w:r>
        <w:rPr>
          <w:spacing w:val="-2"/>
          <w:u w:val="none"/>
        </w:rPr>
        <w:t> </w:t>
      </w:r>
      <w:r>
        <w:rPr>
          <w:u w:val="none"/>
        </w:rPr>
        <w:t>the</w:t>
      </w:r>
      <w:r>
        <w:rPr>
          <w:spacing w:val="-3"/>
          <w:u w:val="none"/>
        </w:rPr>
        <w:t> </w:t>
      </w:r>
      <w:r>
        <w:rPr>
          <w:u w:val="none"/>
        </w:rPr>
        <w:t>only</w:t>
      </w:r>
      <w:r>
        <w:rPr>
          <w:spacing w:val="-7"/>
          <w:u w:val="none"/>
        </w:rPr>
        <w:t> </w:t>
      </w:r>
      <w:r>
        <w:rPr>
          <w:u w:val="none"/>
        </w:rPr>
        <w:t>foundation</w:t>
      </w:r>
      <w:r>
        <w:rPr>
          <w:spacing w:val="-2"/>
          <w:u w:val="none"/>
        </w:rPr>
        <w:t> </w:t>
      </w:r>
      <w:r>
        <w:rPr>
          <w:u w:val="none"/>
        </w:rPr>
        <w:t>upon</w:t>
      </w:r>
      <w:r>
        <w:rPr>
          <w:spacing w:val="-2"/>
          <w:u w:val="none"/>
        </w:rPr>
        <w:t> </w:t>
      </w:r>
      <w:r>
        <w:rPr>
          <w:u w:val="none"/>
        </w:rPr>
        <w:t>which they</w:t>
      </w:r>
      <w:r>
        <w:rPr>
          <w:spacing w:val="-1"/>
          <w:u w:val="none"/>
        </w:rPr>
        <w:t> </w:t>
      </w:r>
      <w:r>
        <w:rPr>
          <w:u w:val="none"/>
        </w:rPr>
        <w:t>can stand securely. Those who have broken their covenant with God will in that day be without God and without hope.”</w:t>
      </w:r>
      <w:r>
        <w:rPr>
          <w:spacing w:val="40"/>
          <w:u w:val="none"/>
        </w:rPr>
        <w:t> </w:t>
      </w:r>
      <w:r>
        <w:rPr>
          <w:u w:val="none"/>
        </w:rPr>
        <w:t>{9T 16.1}</w:t>
      </w:r>
    </w:p>
    <w:p>
      <w:pPr>
        <w:pStyle w:val="BodyText"/>
      </w:pPr>
    </w:p>
    <w:p>
      <w:pPr>
        <w:pStyle w:val="ListParagraph"/>
        <w:numPr>
          <w:ilvl w:val="0"/>
          <w:numId w:val="1"/>
        </w:numPr>
        <w:tabs>
          <w:tab w:pos="420" w:val="left" w:leader="none"/>
        </w:tabs>
        <w:spacing w:line="240" w:lineRule="auto" w:before="0" w:after="0"/>
        <w:ind w:left="420" w:right="0" w:hanging="300"/>
        <w:jc w:val="left"/>
        <w:rPr>
          <w:b/>
          <w:sz w:val="24"/>
        </w:rPr>
      </w:pPr>
      <w:r>
        <w:rPr>
          <w:i/>
          <w:sz w:val="24"/>
          <w:u w:val="single"/>
        </w:rPr>
        <w:t>Read</w:t>
      </w:r>
      <w:r>
        <w:rPr>
          <w:i/>
          <w:spacing w:val="-1"/>
          <w:sz w:val="24"/>
          <w:u w:val="none"/>
        </w:rPr>
        <w:t> </w:t>
      </w:r>
      <w:r>
        <w:rPr>
          <w:b/>
          <w:sz w:val="24"/>
          <w:u w:val="none"/>
        </w:rPr>
        <w:t>Eph.</w:t>
      </w:r>
      <w:r>
        <w:rPr>
          <w:b/>
          <w:spacing w:val="-2"/>
          <w:sz w:val="24"/>
          <w:u w:val="none"/>
        </w:rPr>
        <w:t> </w:t>
      </w:r>
      <w:r>
        <w:rPr>
          <w:b/>
          <w:sz w:val="24"/>
          <w:u w:val="none"/>
        </w:rPr>
        <w:t>2:</w:t>
      </w:r>
      <w:r>
        <w:rPr>
          <w:b/>
          <w:spacing w:val="-1"/>
          <w:sz w:val="24"/>
          <w:u w:val="none"/>
        </w:rPr>
        <w:t> </w:t>
      </w:r>
      <w:r>
        <w:rPr>
          <w:b/>
          <w:sz w:val="24"/>
          <w:u w:val="none"/>
        </w:rPr>
        <w:t>19-</w:t>
      </w:r>
      <w:r>
        <w:rPr>
          <w:b/>
          <w:spacing w:val="-5"/>
          <w:sz w:val="24"/>
          <w:u w:val="none"/>
        </w:rPr>
        <w:t>22</w:t>
      </w:r>
    </w:p>
    <w:p>
      <w:pPr>
        <w:pStyle w:val="BodyText"/>
        <w:rPr>
          <w:b/>
        </w:rPr>
      </w:pPr>
    </w:p>
    <w:p>
      <w:pPr>
        <w:pStyle w:val="BodyText"/>
        <w:ind w:left="120" w:right="133"/>
      </w:pPr>
      <w:r>
        <w:rPr/>
        <w:t>The</w:t>
      </w:r>
      <w:r>
        <w:rPr>
          <w:spacing w:val="-4"/>
        </w:rPr>
        <w:t> </w:t>
      </w:r>
      <w:r>
        <w:rPr/>
        <w:t>Apostle</w:t>
      </w:r>
      <w:r>
        <w:rPr>
          <w:spacing w:val="-4"/>
        </w:rPr>
        <w:t> </w:t>
      </w:r>
      <w:r>
        <w:rPr/>
        <w:t>Paul</w:t>
      </w:r>
      <w:r>
        <w:rPr>
          <w:spacing w:val="-4"/>
        </w:rPr>
        <w:t> </w:t>
      </w:r>
      <w:r>
        <w:rPr/>
        <w:t>makes</w:t>
      </w:r>
      <w:r>
        <w:rPr>
          <w:spacing w:val="-2"/>
        </w:rPr>
        <w:t> </w:t>
      </w:r>
      <w:r>
        <w:rPr/>
        <w:t>a</w:t>
      </w:r>
      <w:r>
        <w:rPr>
          <w:spacing w:val="-4"/>
        </w:rPr>
        <w:t> </w:t>
      </w:r>
      <w:r>
        <w:rPr/>
        <w:t>comparison</w:t>
      </w:r>
      <w:r>
        <w:rPr>
          <w:spacing w:val="-4"/>
        </w:rPr>
        <w:t> </w:t>
      </w:r>
      <w:r>
        <w:rPr/>
        <w:t>(type)</w:t>
      </w:r>
      <w:r>
        <w:rPr>
          <w:spacing w:val="-4"/>
        </w:rPr>
        <w:t> </w:t>
      </w:r>
      <w:r>
        <w:rPr/>
        <w:t>between</w:t>
      </w:r>
      <w:r>
        <w:rPr>
          <w:spacing w:val="-4"/>
        </w:rPr>
        <w:t> </w:t>
      </w:r>
      <w:r>
        <w:rPr/>
        <w:t>the</w:t>
      </w:r>
      <w:r>
        <w:rPr>
          <w:spacing w:val="-4"/>
        </w:rPr>
        <w:t> </w:t>
      </w:r>
      <w:r>
        <w:rPr/>
        <w:t>first</w:t>
      </w:r>
      <w:r>
        <w:rPr>
          <w:spacing w:val="-4"/>
        </w:rPr>
        <w:t> </w:t>
      </w:r>
      <w:r>
        <w:rPr/>
        <w:t>(Solomon’s)</w:t>
      </w:r>
      <w:r>
        <w:rPr>
          <w:spacing w:val="-3"/>
        </w:rPr>
        <w:t> </w:t>
      </w:r>
      <w:r>
        <w:rPr/>
        <w:t>temple</w:t>
      </w:r>
      <w:r>
        <w:rPr>
          <w:spacing w:val="-4"/>
        </w:rPr>
        <w:t> </w:t>
      </w:r>
      <w:r>
        <w:rPr/>
        <w:t>and the early Christian church. Two points to notice are:</w:t>
      </w:r>
    </w:p>
    <w:p>
      <w:pPr>
        <w:pStyle w:val="ListParagraph"/>
        <w:numPr>
          <w:ilvl w:val="1"/>
          <w:numId w:val="1"/>
        </w:numPr>
        <w:tabs>
          <w:tab w:pos="480" w:val="left" w:leader="none"/>
        </w:tabs>
        <w:spacing w:line="237" w:lineRule="auto" w:before="5" w:after="0"/>
        <w:ind w:left="480" w:right="289" w:hanging="360"/>
        <w:jc w:val="left"/>
        <w:rPr>
          <w:b/>
          <w:sz w:val="24"/>
        </w:rPr>
      </w:pPr>
      <w:r>
        <w:rPr>
          <w:sz w:val="24"/>
        </w:rPr>
        <w:t>The</w:t>
      </w:r>
      <w:r>
        <w:rPr>
          <w:spacing w:val="-4"/>
          <w:sz w:val="24"/>
        </w:rPr>
        <w:t> </w:t>
      </w:r>
      <w:r>
        <w:rPr>
          <w:sz w:val="24"/>
        </w:rPr>
        <w:t>temple</w:t>
      </w:r>
      <w:r>
        <w:rPr>
          <w:spacing w:val="-4"/>
          <w:sz w:val="24"/>
        </w:rPr>
        <w:t> </w:t>
      </w:r>
      <w:r>
        <w:rPr>
          <w:sz w:val="24"/>
        </w:rPr>
        <w:t>was</w:t>
      </w:r>
      <w:r>
        <w:rPr>
          <w:spacing w:val="-3"/>
          <w:sz w:val="24"/>
        </w:rPr>
        <w:t> </w:t>
      </w:r>
      <w:r>
        <w:rPr>
          <w:sz w:val="24"/>
        </w:rPr>
        <w:t>fitly</w:t>
      </w:r>
      <w:r>
        <w:rPr>
          <w:spacing w:val="-8"/>
          <w:sz w:val="24"/>
        </w:rPr>
        <w:t> </w:t>
      </w:r>
      <w:r>
        <w:rPr>
          <w:sz w:val="24"/>
        </w:rPr>
        <w:t>framed</w:t>
      </w:r>
      <w:r>
        <w:rPr>
          <w:spacing w:val="-3"/>
          <w:sz w:val="24"/>
        </w:rPr>
        <w:t> </w:t>
      </w:r>
      <w:r>
        <w:rPr>
          <w:sz w:val="24"/>
        </w:rPr>
        <w:t>together.</w:t>
      </w:r>
      <w:r>
        <w:rPr>
          <w:spacing w:val="-3"/>
          <w:sz w:val="24"/>
        </w:rPr>
        <w:t> </w:t>
      </w:r>
      <w:r>
        <w:rPr>
          <w:sz w:val="24"/>
        </w:rPr>
        <w:t>The</w:t>
      </w:r>
      <w:r>
        <w:rPr>
          <w:spacing w:val="-4"/>
          <w:sz w:val="24"/>
        </w:rPr>
        <w:t> </w:t>
      </w:r>
      <w:r>
        <w:rPr>
          <w:sz w:val="24"/>
        </w:rPr>
        <w:t>stones</w:t>
      </w:r>
      <w:r>
        <w:rPr>
          <w:spacing w:val="-1"/>
          <w:sz w:val="24"/>
        </w:rPr>
        <w:t> </w:t>
      </w:r>
      <w:r>
        <w:rPr>
          <w:sz w:val="24"/>
        </w:rPr>
        <w:t>were</w:t>
      </w:r>
      <w:r>
        <w:rPr>
          <w:spacing w:val="-4"/>
          <w:sz w:val="24"/>
        </w:rPr>
        <w:t> </w:t>
      </w:r>
      <w:r>
        <w:rPr>
          <w:sz w:val="24"/>
        </w:rPr>
        <w:t>pre-cut</w:t>
      </w:r>
      <w:r>
        <w:rPr>
          <w:spacing w:val="-3"/>
          <w:sz w:val="24"/>
        </w:rPr>
        <w:t> </w:t>
      </w:r>
      <w:r>
        <w:rPr>
          <w:sz w:val="24"/>
        </w:rPr>
        <w:t>and</w:t>
      </w:r>
      <w:r>
        <w:rPr>
          <w:spacing w:val="-3"/>
          <w:sz w:val="24"/>
        </w:rPr>
        <w:t> </w:t>
      </w:r>
      <w:r>
        <w:rPr>
          <w:sz w:val="24"/>
        </w:rPr>
        <w:t>fitted</w:t>
      </w:r>
      <w:r>
        <w:rPr>
          <w:spacing w:val="-3"/>
          <w:sz w:val="24"/>
        </w:rPr>
        <w:t> </w:t>
      </w:r>
      <w:r>
        <w:rPr>
          <w:sz w:val="24"/>
        </w:rPr>
        <w:t>in</w:t>
      </w:r>
      <w:r>
        <w:rPr>
          <w:spacing w:val="-3"/>
          <w:sz w:val="24"/>
        </w:rPr>
        <w:t> </w:t>
      </w:r>
      <w:r>
        <w:rPr>
          <w:sz w:val="24"/>
        </w:rPr>
        <w:t>place</w:t>
      </w:r>
      <w:r>
        <w:rPr>
          <w:spacing w:val="-4"/>
          <w:sz w:val="24"/>
        </w:rPr>
        <w:t> </w:t>
      </w:r>
      <w:r>
        <w:rPr>
          <w:sz w:val="24"/>
        </w:rPr>
        <w:t>on site.</w:t>
      </w:r>
      <w:r>
        <w:rPr>
          <w:b/>
          <w:sz w:val="24"/>
        </w:rPr>
        <w:t>2 SDA BC.P.1030</w:t>
      </w:r>
    </w:p>
    <w:p>
      <w:pPr>
        <w:pStyle w:val="ListParagraph"/>
        <w:numPr>
          <w:ilvl w:val="1"/>
          <w:numId w:val="1"/>
        </w:numPr>
        <w:tabs>
          <w:tab w:pos="479" w:val="left" w:leader="none"/>
        </w:tabs>
        <w:spacing w:line="240" w:lineRule="auto" w:before="2" w:after="0"/>
        <w:ind w:left="479" w:right="0" w:hanging="359"/>
        <w:jc w:val="left"/>
        <w:rPr>
          <w:sz w:val="24"/>
        </w:rPr>
      </w:pPr>
      <w:r>
        <w:rPr>
          <w:sz w:val="24"/>
        </w:rPr>
        <w:t>Christ,</w:t>
      </w:r>
      <w:r>
        <w:rPr>
          <w:spacing w:val="-1"/>
          <w:sz w:val="24"/>
        </w:rPr>
        <w:t> </w:t>
      </w:r>
      <w:r>
        <w:rPr>
          <w:sz w:val="24"/>
        </w:rPr>
        <w:t>the</w:t>
      </w:r>
      <w:r>
        <w:rPr>
          <w:spacing w:val="-2"/>
          <w:sz w:val="24"/>
        </w:rPr>
        <w:t> </w:t>
      </w:r>
      <w:r>
        <w:rPr>
          <w:sz w:val="24"/>
        </w:rPr>
        <w:t>chief</w:t>
      </w:r>
      <w:r>
        <w:rPr>
          <w:spacing w:val="-2"/>
          <w:sz w:val="24"/>
        </w:rPr>
        <w:t> </w:t>
      </w:r>
      <w:r>
        <w:rPr>
          <w:sz w:val="24"/>
        </w:rPr>
        <w:t>corner</w:t>
      </w:r>
      <w:r>
        <w:rPr>
          <w:spacing w:val="-2"/>
          <w:sz w:val="24"/>
        </w:rPr>
        <w:t> </w:t>
      </w:r>
      <w:r>
        <w:rPr>
          <w:sz w:val="24"/>
        </w:rPr>
        <w:t>stone</w:t>
      </w:r>
      <w:r>
        <w:rPr>
          <w:spacing w:val="-1"/>
          <w:sz w:val="24"/>
        </w:rPr>
        <w:t> </w:t>
      </w:r>
      <w:r>
        <w:rPr>
          <w:sz w:val="24"/>
        </w:rPr>
        <w:t>was</w:t>
      </w:r>
      <w:r>
        <w:rPr>
          <w:spacing w:val="-1"/>
          <w:sz w:val="24"/>
        </w:rPr>
        <w:t> </w:t>
      </w:r>
      <w:r>
        <w:rPr>
          <w:sz w:val="24"/>
        </w:rPr>
        <w:t>rejected</w:t>
      </w:r>
      <w:r>
        <w:rPr>
          <w:spacing w:val="-1"/>
          <w:sz w:val="24"/>
        </w:rPr>
        <w:t> </w:t>
      </w:r>
      <w:r>
        <w:rPr>
          <w:sz w:val="24"/>
        </w:rPr>
        <w:t>–</w:t>
      </w:r>
      <w:r>
        <w:rPr>
          <w:spacing w:val="1"/>
          <w:sz w:val="24"/>
        </w:rPr>
        <w:t> </w:t>
      </w:r>
      <w:r>
        <w:rPr>
          <w:b/>
          <w:sz w:val="24"/>
        </w:rPr>
        <w:t>Ps. 118:22;</w:t>
      </w:r>
      <w:r>
        <w:rPr>
          <w:b/>
          <w:spacing w:val="-2"/>
          <w:sz w:val="24"/>
        </w:rPr>
        <w:t> </w:t>
      </w:r>
      <w:r>
        <w:rPr>
          <w:b/>
          <w:sz w:val="24"/>
        </w:rPr>
        <w:t>Acts</w:t>
      </w:r>
      <w:r>
        <w:rPr>
          <w:b/>
          <w:spacing w:val="-1"/>
          <w:sz w:val="24"/>
        </w:rPr>
        <w:t> </w:t>
      </w:r>
      <w:r>
        <w:rPr>
          <w:b/>
          <w:sz w:val="24"/>
        </w:rPr>
        <w:t>4:</w:t>
      </w:r>
      <w:r>
        <w:rPr>
          <w:b/>
          <w:spacing w:val="-2"/>
          <w:sz w:val="24"/>
        </w:rPr>
        <w:t> </w:t>
      </w:r>
      <w:r>
        <w:rPr>
          <w:b/>
          <w:sz w:val="24"/>
        </w:rPr>
        <w:t>10, </w:t>
      </w:r>
      <w:r>
        <w:rPr>
          <w:b/>
          <w:spacing w:val="-5"/>
          <w:sz w:val="24"/>
        </w:rPr>
        <w:t>11</w:t>
      </w:r>
      <w:r>
        <w:rPr>
          <w:spacing w:val="-5"/>
          <w:sz w:val="24"/>
        </w:rPr>
        <w:t>.</w:t>
      </w:r>
    </w:p>
    <w:p>
      <w:pPr>
        <w:pStyle w:val="ListParagraph"/>
        <w:numPr>
          <w:ilvl w:val="0"/>
          <w:numId w:val="1"/>
        </w:numPr>
        <w:tabs>
          <w:tab w:pos="420" w:val="left" w:leader="none"/>
        </w:tabs>
        <w:spacing w:line="240" w:lineRule="auto" w:before="273" w:after="0"/>
        <w:ind w:left="420" w:right="0" w:hanging="300"/>
        <w:jc w:val="left"/>
        <w:rPr>
          <w:i/>
          <w:sz w:val="24"/>
        </w:rPr>
      </w:pPr>
      <w:r>
        <w:rPr>
          <w:i/>
          <w:sz w:val="24"/>
          <w:u w:val="single"/>
        </w:rPr>
        <w:t>The</w:t>
      </w:r>
      <w:r>
        <w:rPr>
          <w:i/>
          <w:spacing w:val="-3"/>
          <w:sz w:val="24"/>
          <w:u w:val="single"/>
        </w:rPr>
        <w:t> </w:t>
      </w:r>
      <w:r>
        <w:rPr>
          <w:i/>
          <w:sz w:val="24"/>
          <w:u w:val="single"/>
        </w:rPr>
        <w:t>First</w:t>
      </w:r>
      <w:r>
        <w:rPr>
          <w:i/>
          <w:spacing w:val="-1"/>
          <w:sz w:val="24"/>
          <w:u w:val="single"/>
        </w:rPr>
        <w:t> </w:t>
      </w:r>
      <w:r>
        <w:rPr>
          <w:i/>
          <w:sz w:val="24"/>
          <w:u w:val="single"/>
        </w:rPr>
        <w:t>Temple</w:t>
      </w:r>
      <w:r>
        <w:rPr>
          <w:i/>
          <w:spacing w:val="-3"/>
          <w:sz w:val="24"/>
          <w:u w:val="single"/>
        </w:rPr>
        <w:t> </w:t>
      </w:r>
      <w:r>
        <w:rPr>
          <w:i/>
          <w:sz w:val="24"/>
          <w:u w:val="single"/>
        </w:rPr>
        <w:t>(Solomon’s</w:t>
      </w:r>
      <w:r>
        <w:rPr>
          <w:i/>
          <w:spacing w:val="-1"/>
          <w:sz w:val="24"/>
          <w:u w:val="single"/>
        </w:rPr>
        <w:t> </w:t>
      </w:r>
      <w:r>
        <w:rPr>
          <w:i/>
          <w:sz w:val="24"/>
          <w:u w:val="single"/>
        </w:rPr>
        <w:t>Temple)</w:t>
      </w:r>
      <w:r>
        <w:rPr>
          <w:i/>
          <w:spacing w:val="-5"/>
          <w:sz w:val="24"/>
          <w:u w:val="single"/>
        </w:rPr>
        <w:t> </w:t>
      </w:r>
      <w:r>
        <w:rPr>
          <w:i/>
          <w:sz w:val="24"/>
          <w:u w:val="single"/>
        </w:rPr>
        <w:t>in</w:t>
      </w:r>
      <w:r>
        <w:rPr>
          <w:i/>
          <w:spacing w:val="-1"/>
          <w:sz w:val="24"/>
          <w:u w:val="single"/>
        </w:rPr>
        <w:t> </w:t>
      </w:r>
      <w:r>
        <w:rPr>
          <w:i/>
          <w:spacing w:val="-4"/>
          <w:sz w:val="24"/>
          <w:u w:val="single"/>
        </w:rPr>
        <w:t>Type</w:t>
      </w:r>
    </w:p>
    <w:p>
      <w:pPr>
        <w:pStyle w:val="BodyText"/>
        <w:spacing w:before="4"/>
        <w:rPr>
          <w:i/>
        </w:rPr>
      </w:pPr>
    </w:p>
    <w:p>
      <w:pPr>
        <w:pStyle w:val="ListParagraph"/>
        <w:numPr>
          <w:ilvl w:val="1"/>
          <w:numId w:val="1"/>
        </w:numPr>
        <w:tabs>
          <w:tab w:pos="479" w:val="left" w:leader="none"/>
          <w:tab w:pos="1980" w:val="left" w:leader="none"/>
        </w:tabs>
        <w:spacing w:line="237" w:lineRule="auto" w:before="0" w:after="0"/>
        <w:ind w:left="1980" w:right="347" w:hanging="1860"/>
        <w:jc w:val="left"/>
        <w:rPr>
          <w:sz w:val="24"/>
        </w:rPr>
      </w:pPr>
      <w:r>
        <w:rPr>
          <w:sz w:val="24"/>
        </w:rPr>
        <w:t>Construction</w:t>
      </w:r>
      <w:r>
        <w:rPr>
          <w:spacing w:val="-3"/>
          <w:sz w:val="24"/>
        </w:rPr>
        <w:t> </w:t>
      </w:r>
      <w:r>
        <w:rPr>
          <w:sz w:val="24"/>
        </w:rPr>
        <w:t>-</w:t>
      </w:r>
      <w:r>
        <w:rPr>
          <w:spacing w:val="-3"/>
          <w:sz w:val="24"/>
        </w:rPr>
        <w:t> </w:t>
      </w:r>
      <w:r>
        <w:rPr>
          <w:b/>
          <w:sz w:val="24"/>
        </w:rPr>
        <w:t>1Kg.</w:t>
      </w:r>
      <w:r>
        <w:rPr>
          <w:b/>
          <w:spacing w:val="-3"/>
          <w:sz w:val="24"/>
        </w:rPr>
        <w:t> </w:t>
      </w:r>
      <w:r>
        <w:rPr>
          <w:b/>
          <w:sz w:val="24"/>
        </w:rPr>
        <w:t>5:</w:t>
      </w:r>
      <w:r>
        <w:rPr>
          <w:b/>
          <w:spacing w:val="-3"/>
          <w:sz w:val="24"/>
        </w:rPr>
        <w:t> </w:t>
      </w:r>
      <w:r>
        <w:rPr>
          <w:b/>
          <w:sz w:val="24"/>
        </w:rPr>
        <w:t>17,</w:t>
      </w:r>
      <w:r>
        <w:rPr>
          <w:b/>
          <w:spacing w:val="-3"/>
          <w:sz w:val="24"/>
        </w:rPr>
        <w:t> </w:t>
      </w:r>
      <w:r>
        <w:rPr>
          <w:b/>
          <w:sz w:val="24"/>
        </w:rPr>
        <w:t>18;</w:t>
      </w:r>
      <w:r>
        <w:rPr>
          <w:b/>
          <w:spacing w:val="-3"/>
          <w:sz w:val="24"/>
        </w:rPr>
        <w:t> </w:t>
      </w:r>
      <w:r>
        <w:rPr>
          <w:b/>
          <w:sz w:val="24"/>
        </w:rPr>
        <w:t>6:</w:t>
      </w:r>
      <w:r>
        <w:rPr>
          <w:b/>
          <w:spacing w:val="-3"/>
          <w:sz w:val="24"/>
        </w:rPr>
        <w:t> </w:t>
      </w:r>
      <w:r>
        <w:rPr>
          <w:b/>
          <w:sz w:val="24"/>
        </w:rPr>
        <w:t>7;</w:t>
      </w:r>
      <w:r>
        <w:rPr>
          <w:b/>
          <w:spacing w:val="-2"/>
          <w:sz w:val="24"/>
        </w:rPr>
        <w:t> </w:t>
      </w:r>
      <w:r>
        <w:rPr>
          <w:b/>
          <w:sz w:val="24"/>
        </w:rPr>
        <w:t>Ps.</w:t>
      </w:r>
      <w:r>
        <w:rPr>
          <w:b/>
          <w:spacing w:val="-3"/>
          <w:sz w:val="24"/>
        </w:rPr>
        <w:t> </w:t>
      </w:r>
      <w:r>
        <w:rPr>
          <w:b/>
          <w:sz w:val="24"/>
        </w:rPr>
        <w:t>118:</w:t>
      </w:r>
      <w:r>
        <w:rPr>
          <w:b/>
          <w:spacing w:val="-3"/>
          <w:sz w:val="24"/>
        </w:rPr>
        <w:t> </w:t>
      </w:r>
      <w:r>
        <w:rPr>
          <w:b/>
          <w:sz w:val="24"/>
        </w:rPr>
        <w:t>22</w:t>
      </w:r>
      <w:r>
        <w:rPr>
          <w:b/>
          <w:spacing w:val="-3"/>
          <w:sz w:val="24"/>
        </w:rPr>
        <w:t> </w:t>
      </w:r>
      <w:r>
        <w:rPr>
          <w:sz w:val="24"/>
        </w:rPr>
        <w:t>–</w:t>
      </w:r>
      <w:r>
        <w:rPr>
          <w:spacing w:val="-1"/>
          <w:sz w:val="24"/>
        </w:rPr>
        <w:t> </w:t>
      </w:r>
      <w:r>
        <w:rPr>
          <w:sz w:val="24"/>
        </w:rPr>
        <w:t>The</w:t>
      </w:r>
      <w:r>
        <w:rPr>
          <w:spacing w:val="-3"/>
          <w:sz w:val="24"/>
        </w:rPr>
        <w:t> </w:t>
      </w:r>
      <w:r>
        <w:rPr>
          <w:sz w:val="24"/>
        </w:rPr>
        <w:t>stone</w:t>
      </w:r>
      <w:r>
        <w:rPr>
          <w:spacing w:val="-3"/>
          <w:sz w:val="24"/>
        </w:rPr>
        <w:t> </w:t>
      </w:r>
      <w:r>
        <w:rPr>
          <w:sz w:val="24"/>
        </w:rPr>
        <w:t>for</w:t>
      </w:r>
      <w:r>
        <w:rPr>
          <w:spacing w:val="-3"/>
          <w:sz w:val="24"/>
        </w:rPr>
        <w:t> </w:t>
      </w:r>
      <w:r>
        <w:rPr>
          <w:sz w:val="24"/>
        </w:rPr>
        <w:t>the</w:t>
      </w:r>
      <w:r>
        <w:rPr>
          <w:spacing w:val="-2"/>
          <w:sz w:val="24"/>
        </w:rPr>
        <w:t> </w:t>
      </w:r>
      <w:r>
        <w:rPr>
          <w:sz w:val="24"/>
        </w:rPr>
        <w:t>foundation</w:t>
      </w:r>
      <w:r>
        <w:rPr>
          <w:spacing w:val="-3"/>
          <w:sz w:val="24"/>
        </w:rPr>
        <w:t> </w:t>
      </w:r>
      <w:r>
        <w:rPr>
          <w:sz w:val="24"/>
        </w:rPr>
        <w:t>was rejected but became the chief corner stone.</w:t>
      </w:r>
    </w:p>
    <w:p>
      <w:pPr>
        <w:pStyle w:val="ListParagraph"/>
        <w:numPr>
          <w:ilvl w:val="1"/>
          <w:numId w:val="1"/>
        </w:numPr>
        <w:tabs>
          <w:tab w:pos="479" w:val="left" w:leader="none"/>
          <w:tab w:pos="1860" w:val="left" w:leader="none"/>
        </w:tabs>
        <w:spacing w:line="237" w:lineRule="auto" w:before="4" w:after="0"/>
        <w:ind w:left="1860" w:right="455" w:hanging="1740"/>
        <w:jc w:val="left"/>
        <w:rPr>
          <w:b/>
          <w:sz w:val="24"/>
        </w:rPr>
      </w:pPr>
      <w:r>
        <w:rPr>
          <w:sz w:val="24"/>
        </w:rPr>
        <w:t>Destruction</w:t>
      </w:r>
      <w:r>
        <w:rPr>
          <w:spacing w:val="-3"/>
          <w:sz w:val="24"/>
        </w:rPr>
        <w:t> </w:t>
      </w:r>
      <w:r>
        <w:rPr>
          <w:sz w:val="24"/>
        </w:rPr>
        <w:t>-</w:t>
      </w:r>
      <w:r>
        <w:rPr>
          <w:spacing w:val="-4"/>
          <w:sz w:val="24"/>
        </w:rPr>
        <w:t> </w:t>
      </w:r>
      <w:r>
        <w:rPr>
          <w:b/>
          <w:sz w:val="24"/>
        </w:rPr>
        <w:t>2Kg.</w:t>
      </w:r>
      <w:r>
        <w:rPr>
          <w:b/>
          <w:spacing w:val="-3"/>
          <w:sz w:val="24"/>
        </w:rPr>
        <w:t> </w:t>
      </w:r>
      <w:r>
        <w:rPr>
          <w:b/>
          <w:sz w:val="24"/>
        </w:rPr>
        <w:t>25:</w:t>
      </w:r>
      <w:r>
        <w:rPr>
          <w:b/>
          <w:spacing w:val="-4"/>
          <w:sz w:val="24"/>
        </w:rPr>
        <w:t> </w:t>
      </w:r>
      <w:r>
        <w:rPr>
          <w:b/>
          <w:sz w:val="24"/>
        </w:rPr>
        <w:t>1-11</w:t>
      </w:r>
      <w:r>
        <w:rPr>
          <w:b/>
          <w:spacing w:val="-3"/>
          <w:sz w:val="24"/>
        </w:rPr>
        <w:t> </w:t>
      </w:r>
      <w:r>
        <w:rPr>
          <w:sz w:val="24"/>
        </w:rPr>
        <w:t>–</w:t>
      </w:r>
      <w:r>
        <w:rPr>
          <w:spacing w:val="-1"/>
          <w:sz w:val="24"/>
        </w:rPr>
        <w:t> </w:t>
      </w:r>
      <w:r>
        <w:rPr>
          <w:sz w:val="24"/>
        </w:rPr>
        <w:t>It</w:t>
      </w:r>
      <w:r>
        <w:rPr>
          <w:spacing w:val="-3"/>
          <w:sz w:val="24"/>
        </w:rPr>
        <w:t> </w:t>
      </w:r>
      <w:r>
        <w:rPr>
          <w:sz w:val="24"/>
        </w:rPr>
        <w:t>was</w:t>
      </w:r>
      <w:r>
        <w:rPr>
          <w:spacing w:val="-3"/>
          <w:sz w:val="24"/>
        </w:rPr>
        <w:t> </w:t>
      </w:r>
      <w:r>
        <w:rPr>
          <w:sz w:val="24"/>
        </w:rPr>
        <w:t>destroyed</w:t>
      </w:r>
      <w:r>
        <w:rPr>
          <w:spacing w:val="-1"/>
          <w:sz w:val="24"/>
        </w:rPr>
        <w:t> </w:t>
      </w:r>
      <w:r>
        <w:rPr>
          <w:sz w:val="24"/>
        </w:rPr>
        <w:t>and</w:t>
      </w:r>
      <w:r>
        <w:rPr>
          <w:spacing w:val="-3"/>
          <w:sz w:val="24"/>
        </w:rPr>
        <w:t> </w:t>
      </w:r>
      <w:r>
        <w:rPr>
          <w:sz w:val="24"/>
        </w:rPr>
        <w:t>robbed</w:t>
      </w:r>
      <w:r>
        <w:rPr>
          <w:spacing w:val="-3"/>
          <w:sz w:val="24"/>
        </w:rPr>
        <w:t> </w:t>
      </w:r>
      <w:r>
        <w:rPr>
          <w:sz w:val="24"/>
        </w:rPr>
        <w:t>by</w:t>
      </w:r>
      <w:r>
        <w:rPr>
          <w:spacing w:val="-8"/>
          <w:sz w:val="24"/>
        </w:rPr>
        <w:t> </w:t>
      </w:r>
      <w:r>
        <w:rPr>
          <w:sz w:val="24"/>
        </w:rPr>
        <w:t>the</w:t>
      </w:r>
      <w:r>
        <w:rPr>
          <w:spacing w:val="-2"/>
          <w:sz w:val="24"/>
        </w:rPr>
        <w:t> </w:t>
      </w:r>
      <w:r>
        <w:rPr>
          <w:sz w:val="24"/>
        </w:rPr>
        <w:t>Babylonians.</w:t>
      </w:r>
      <w:r>
        <w:rPr>
          <w:spacing w:val="-1"/>
          <w:sz w:val="24"/>
        </w:rPr>
        <w:t> </w:t>
      </w:r>
      <w:r>
        <w:rPr>
          <w:sz w:val="24"/>
        </w:rPr>
        <w:t>Its services were replaced with Pagan worship – </w:t>
      </w:r>
      <w:r>
        <w:rPr>
          <w:b/>
          <w:sz w:val="24"/>
        </w:rPr>
        <w:t>Dan. 3: 1-7</w:t>
      </w:r>
    </w:p>
    <w:p>
      <w:pPr>
        <w:pStyle w:val="ListParagraph"/>
        <w:numPr>
          <w:ilvl w:val="1"/>
          <w:numId w:val="1"/>
        </w:numPr>
        <w:tabs>
          <w:tab w:pos="479" w:val="left" w:leader="none"/>
          <w:tab w:pos="1920" w:val="left" w:leader="none"/>
        </w:tabs>
        <w:spacing w:line="240" w:lineRule="auto" w:before="3" w:after="0"/>
        <w:ind w:left="1920" w:right="539" w:hanging="1800"/>
        <w:jc w:val="left"/>
        <w:rPr>
          <w:sz w:val="24"/>
        </w:rPr>
      </w:pPr>
      <w:r>
        <w:rPr>
          <w:sz w:val="24"/>
        </w:rPr>
        <w:t>Fallen</w:t>
      </w:r>
      <w:r>
        <w:rPr>
          <w:spacing w:val="-3"/>
          <w:sz w:val="24"/>
        </w:rPr>
        <w:t> </w:t>
      </w:r>
      <w:r>
        <w:rPr>
          <w:sz w:val="24"/>
        </w:rPr>
        <w:t>Empire</w:t>
      </w:r>
      <w:r>
        <w:rPr>
          <w:spacing w:val="-4"/>
          <w:sz w:val="24"/>
        </w:rPr>
        <w:t> </w:t>
      </w:r>
      <w:r>
        <w:rPr>
          <w:sz w:val="24"/>
        </w:rPr>
        <w:t>of</w:t>
      </w:r>
      <w:r>
        <w:rPr>
          <w:spacing w:val="-4"/>
          <w:sz w:val="24"/>
        </w:rPr>
        <w:t> </w:t>
      </w:r>
      <w:r>
        <w:rPr>
          <w:sz w:val="24"/>
        </w:rPr>
        <w:t>Babylon</w:t>
      </w:r>
      <w:r>
        <w:rPr>
          <w:spacing w:val="-3"/>
          <w:sz w:val="24"/>
        </w:rPr>
        <w:t> </w:t>
      </w:r>
      <w:r>
        <w:rPr>
          <w:sz w:val="24"/>
        </w:rPr>
        <w:t>–</w:t>
      </w:r>
      <w:r>
        <w:rPr>
          <w:spacing w:val="-3"/>
          <w:sz w:val="24"/>
        </w:rPr>
        <w:t> </w:t>
      </w:r>
      <w:r>
        <w:rPr>
          <w:b/>
          <w:sz w:val="24"/>
        </w:rPr>
        <w:t>Isa.</w:t>
      </w:r>
      <w:r>
        <w:rPr>
          <w:b/>
          <w:spacing w:val="-3"/>
          <w:sz w:val="24"/>
        </w:rPr>
        <w:t> </w:t>
      </w:r>
      <w:r>
        <w:rPr>
          <w:b/>
          <w:sz w:val="24"/>
        </w:rPr>
        <w:t>45:</w:t>
      </w:r>
      <w:r>
        <w:rPr>
          <w:b/>
          <w:spacing w:val="-4"/>
          <w:sz w:val="24"/>
        </w:rPr>
        <w:t> </w:t>
      </w:r>
      <w:r>
        <w:rPr>
          <w:b/>
          <w:sz w:val="24"/>
        </w:rPr>
        <w:t>1-3;</w:t>
      </w:r>
      <w:r>
        <w:rPr>
          <w:b/>
          <w:spacing w:val="-4"/>
          <w:sz w:val="24"/>
        </w:rPr>
        <w:t> </w:t>
      </w:r>
      <w:r>
        <w:rPr>
          <w:b/>
          <w:sz w:val="24"/>
        </w:rPr>
        <w:t>Dan.</w:t>
      </w:r>
      <w:r>
        <w:rPr>
          <w:b/>
          <w:spacing w:val="-3"/>
          <w:sz w:val="24"/>
        </w:rPr>
        <w:t> </w:t>
      </w:r>
      <w:r>
        <w:rPr>
          <w:b/>
          <w:sz w:val="24"/>
        </w:rPr>
        <w:t>5:</w:t>
      </w:r>
      <w:r>
        <w:rPr>
          <w:b/>
          <w:spacing w:val="-2"/>
          <w:sz w:val="24"/>
        </w:rPr>
        <w:t> </w:t>
      </w:r>
      <w:r>
        <w:rPr>
          <w:b/>
          <w:sz w:val="24"/>
        </w:rPr>
        <w:t>30</w:t>
      </w:r>
      <w:r>
        <w:rPr>
          <w:b/>
          <w:spacing w:val="-3"/>
          <w:sz w:val="24"/>
        </w:rPr>
        <w:t> </w:t>
      </w:r>
      <w:r>
        <w:rPr>
          <w:b/>
          <w:sz w:val="24"/>
        </w:rPr>
        <w:t>-</w:t>
      </w:r>
      <w:r>
        <w:rPr>
          <w:b/>
          <w:spacing w:val="-4"/>
          <w:sz w:val="24"/>
        </w:rPr>
        <w:t> </w:t>
      </w:r>
      <w:r>
        <w:rPr>
          <w:sz w:val="24"/>
        </w:rPr>
        <w:t>Babylon’s</w:t>
      </w:r>
      <w:r>
        <w:rPr>
          <w:spacing w:val="-3"/>
          <w:sz w:val="24"/>
        </w:rPr>
        <w:t> </w:t>
      </w:r>
      <w:r>
        <w:rPr>
          <w:sz w:val="24"/>
        </w:rPr>
        <w:t>fall</w:t>
      </w:r>
      <w:r>
        <w:rPr>
          <w:spacing w:val="-3"/>
          <w:sz w:val="24"/>
        </w:rPr>
        <w:t> </w:t>
      </w:r>
      <w:r>
        <w:rPr>
          <w:sz w:val="24"/>
        </w:rPr>
        <w:t>freed</w:t>
      </w:r>
      <w:r>
        <w:rPr>
          <w:spacing w:val="-1"/>
          <w:sz w:val="24"/>
        </w:rPr>
        <w:t> </w:t>
      </w:r>
      <w:r>
        <w:rPr>
          <w:sz w:val="24"/>
        </w:rPr>
        <w:t>God’s people and paved the way for the building of the second temple</w:t>
      </w:r>
    </w:p>
    <w:p>
      <w:pPr>
        <w:pStyle w:val="ListParagraph"/>
        <w:numPr>
          <w:ilvl w:val="0"/>
          <w:numId w:val="1"/>
        </w:numPr>
        <w:tabs>
          <w:tab w:pos="420" w:val="left" w:leader="none"/>
        </w:tabs>
        <w:spacing w:line="240" w:lineRule="auto" w:before="275" w:after="0"/>
        <w:ind w:left="420" w:right="0" w:hanging="300"/>
        <w:jc w:val="left"/>
        <w:rPr>
          <w:i/>
          <w:sz w:val="24"/>
        </w:rPr>
      </w:pPr>
      <w:r>
        <w:rPr>
          <w:i/>
          <w:sz w:val="24"/>
          <w:u w:val="single"/>
        </w:rPr>
        <w:t>The</w:t>
      </w:r>
      <w:r>
        <w:rPr>
          <w:i/>
          <w:spacing w:val="-2"/>
          <w:sz w:val="24"/>
          <w:u w:val="single"/>
        </w:rPr>
        <w:t> </w:t>
      </w:r>
      <w:r>
        <w:rPr>
          <w:i/>
          <w:sz w:val="24"/>
          <w:u w:val="single"/>
        </w:rPr>
        <w:t>Second</w:t>
      </w:r>
      <w:r>
        <w:rPr>
          <w:i/>
          <w:spacing w:val="-1"/>
          <w:sz w:val="24"/>
          <w:u w:val="single"/>
        </w:rPr>
        <w:t> </w:t>
      </w:r>
      <w:r>
        <w:rPr>
          <w:i/>
          <w:sz w:val="24"/>
          <w:u w:val="single"/>
        </w:rPr>
        <w:t>Temple</w:t>
      </w:r>
      <w:r>
        <w:rPr>
          <w:i/>
          <w:spacing w:val="-2"/>
          <w:sz w:val="24"/>
          <w:u w:val="single"/>
        </w:rPr>
        <w:t> </w:t>
      </w:r>
      <w:r>
        <w:rPr>
          <w:i/>
          <w:sz w:val="24"/>
          <w:u w:val="single"/>
        </w:rPr>
        <w:t>in</w:t>
      </w:r>
      <w:r>
        <w:rPr>
          <w:i/>
          <w:spacing w:val="1"/>
          <w:sz w:val="24"/>
          <w:u w:val="single"/>
        </w:rPr>
        <w:t> </w:t>
      </w:r>
      <w:r>
        <w:rPr>
          <w:i/>
          <w:spacing w:val="-4"/>
          <w:sz w:val="24"/>
          <w:u w:val="single"/>
        </w:rPr>
        <w:t>Type</w:t>
      </w:r>
    </w:p>
    <w:p>
      <w:pPr>
        <w:spacing w:before="273"/>
        <w:ind w:left="120" w:right="0" w:firstLine="0"/>
        <w:jc w:val="left"/>
        <w:rPr>
          <w:i/>
          <w:sz w:val="24"/>
        </w:rPr>
      </w:pPr>
      <w:r>
        <w:rPr>
          <w:i/>
          <w:sz w:val="24"/>
        </w:rPr>
        <w:t>Three</w:t>
      </w:r>
      <w:r>
        <w:rPr>
          <w:i/>
          <w:spacing w:val="-4"/>
          <w:sz w:val="24"/>
        </w:rPr>
        <w:t> </w:t>
      </w:r>
      <w:r>
        <w:rPr>
          <w:i/>
          <w:sz w:val="24"/>
        </w:rPr>
        <w:t>decrees</w:t>
      </w:r>
      <w:r>
        <w:rPr>
          <w:i/>
          <w:spacing w:val="-1"/>
          <w:sz w:val="24"/>
        </w:rPr>
        <w:t> </w:t>
      </w:r>
      <w:r>
        <w:rPr>
          <w:i/>
          <w:sz w:val="24"/>
        </w:rPr>
        <w:t>were</w:t>
      </w:r>
      <w:r>
        <w:rPr>
          <w:i/>
          <w:spacing w:val="-1"/>
          <w:sz w:val="24"/>
        </w:rPr>
        <w:t> </w:t>
      </w:r>
      <w:r>
        <w:rPr>
          <w:i/>
          <w:sz w:val="24"/>
        </w:rPr>
        <w:t>made</w:t>
      </w:r>
      <w:r>
        <w:rPr>
          <w:i/>
          <w:spacing w:val="-2"/>
          <w:sz w:val="24"/>
        </w:rPr>
        <w:t> </w:t>
      </w:r>
      <w:r>
        <w:rPr>
          <w:i/>
          <w:sz w:val="24"/>
        </w:rPr>
        <w:t>to rebuild</w:t>
      </w:r>
      <w:r>
        <w:rPr>
          <w:i/>
          <w:spacing w:val="-1"/>
          <w:sz w:val="24"/>
        </w:rPr>
        <w:t> </w:t>
      </w:r>
      <w:r>
        <w:rPr>
          <w:i/>
          <w:sz w:val="24"/>
        </w:rPr>
        <w:t>the</w:t>
      </w:r>
      <w:r>
        <w:rPr>
          <w:i/>
          <w:spacing w:val="-1"/>
          <w:sz w:val="24"/>
        </w:rPr>
        <w:t> </w:t>
      </w:r>
      <w:r>
        <w:rPr>
          <w:i/>
          <w:spacing w:val="-2"/>
          <w:sz w:val="24"/>
        </w:rPr>
        <w:t>temple</w:t>
      </w:r>
    </w:p>
    <w:p>
      <w:pPr>
        <w:pStyle w:val="BodyText"/>
        <w:spacing w:before="2"/>
        <w:rPr>
          <w:i/>
        </w:rPr>
      </w:pPr>
    </w:p>
    <w:p>
      <w:pPr>
        <w:pStyle w:val="ListParagraph"/>
        <w:numPr>
          <w:ilvl w:val="1"/>
          <w:numId w:val="1"/>
        </w:numPr>
        <w:tabs>
          <w:tab w:pos="479" w:val="left" w:leader="none"/>
          <w:tab w:pos="780" w:val="left" w:leader="none"/>
        </w:tabs>
        <w:spacing w:line="240" w:lineRule="auto" w:before="0" w:after="0"/>
        <w:ind w:left="780" w:right="106" w:hanging="660"/>
        <w:jc w:val="left"/>
        <w:rPr>
          <w:b/>
          <w:sz w:val="24"/>
        </w:rPr>
      </w:pPr>
      <w:r>
        <w:rPr>
          <w:b/>
          <w:sz w:val="24"/>
        </w:rPr>
        <w:t>1</w:t>
      </w:r>
      <w:r>
        <w:rPr>
          <w:b/>
          <w:sz w:val="24"/>
          <w:vertAlign w:val="superscript"/>
        </w:rPr>
        <w:t>st</w:t>
      </w:r>
      <w:r>
        <w:rPr>
          <w:b/>
          <w:spacing w:val="-4"/>
          <w:sz w:val="24"/>
          <w:vertAlign w:val="baseline"/>
        </w:rPr>
        <w:t> </w:t>
      </w:r>
      <w:r>
        <w:rPr>
          <w:sz w:val="24"/>
          <w:vertAlign w:val="baseline"/>
        </w:rPr>
        <w:t>decree</w:t>
      </w:r>
      <w:r>
        <w:rPr>
          <w:spacing w:val="-4"/>
          <w:sz w:val="24"/>
          <w:vertAlign w:val="baseline"/>
        </w:rPr>
        <w:t> </w:t>
      </w:r>
      <w:r>
        <w:rPr>
          <w:sz w:val="24"/>
          <w:vertAlign w:val="baseline"/>
        </w:rPr>
        <w:t>-.</w:t>
      </w:r>
      <w:r>
        <w:rPr>
          <w:b/>
          <w:sz w:val="24"/>
          <w:vertAlign w:val="baseline"/>
        </w:rPr>
        <w:t>Ezra</w:t>
      </w:r>
      <w:r>
        <w:rPr>
          <w:b/>
          <w:spacing w:val="-3"/>
          <w:sz w:val="24"/>
          <w:vertAlign w:val="baseline"/>
        </w:rPr>
        <w:t> </w:t>
      </w:r>
      <w:r>
        <w:rPr>
          <w:b/>
          <w:sz w:val="24"/>
          <w:vertAlign w:val="baseline"/>
        </w:rPr>
        <w:t>1:</w:t>
      </w:r>
      <w:r>
        <w:rPr>
          <w:b/>
          <w:spacing w:val="-4"/>
          <w:sz w:val="24"/>
          <w:vertAlign w:val="baseline"/>
        </w:rPr>
        <w:t> </w:t>
      </w:r>
      <w:r>
        <w:rPr>
          <w:b/>
          <w:sz w:val="24"/>
          <w:vertAlign w:val="baseline"/>
        </w:rPr>
        <w:t>1-3</w:t>
      </w:r>
      <w:r>
        <w:rPr>
          <w:b/>
          <w:spacing w:val="-3"/>
          <w:sz w:val="24"/>
          <w:vertAlign w:val="baseline"/>
        </w:rPr>
        <w:t> </w:t>
      </w:r>
      <w:r>
        <w:rPr>
          <w:sz w:val="24"/>
          <w:vertAlign w:val="baseline"/>
        </w:rPr>
        <w:t>–</w:t>
      </w:r>
      <w:r>
        <w:rPr>
          <w:spacing w:val="-1"/>
          <w:sz w:val="24"/>
          <w:vertAlign w:val="baseline"/>
        </w:rPr>
        <w:t> </w:t>
      </w:r>
      <w:r>
        <w:rPr>
          <w:sz w:val="24"/>
          <w:vertAlign w:val="baseline"/>
        </w:rPr>
        <w:t>Cyrus</w:t>
      </w:r>
      <w:r>
        <w:rPr>
          <w:spacing w:val="-3"/>
          <w:sz w:val="24"/>
          <w:vertAlign w:val="baseline"/>
        </w:rPr>
        <w:t> </w:t>
      </w:r>
      <w:r>
        <w:rPr>
          <w:sz w:val="24"/>
          <w:vertAlign w:val="baseline"/>
        </w:rPr>
        <w:t>decreed</w:t>
      </w:r>
      <w:r>
        <w:rPr>
          <w:spacing w:val="-3"/>
          <w:sz w:val="24"/>
          <w:vertAlign w:val="baseline"/>
        </w:rPr>
        <w:t> </w:t>
      </w:r>
      <w:r>
        <w:rPr>
          <w:sz w:val="24"/>
          <w:vertAlign w:val="baseline"/>
        </w:rPr>
        <w:t>that</w:t>
      </w:r>
      <w:r>
        <w:rPr>
          <w:spacing w:val="-3"/>
          <w:sz w:val="24"/>
          <w:vertAlign w:val="baseline"/>
        </w:rPr>
        <w:t> </w:t>
      </w:r>
      <w:r>
        <w:rPr>
          <w:sz w:val="24"/>
          <w:vertAlign w:val="baseline"/>
        </w:rPr>
        <w:t>the</w:t>
      </w:r>
      <w:r>
        <w:rPr>
          <w:spacing w:val="-4"/>
          <w:sz w:val="24"/>
          <w:vertAlign w:val="baseline"/>
        </w:rPr>
        <w:t> </w:t>
      </w:r>
      <w:r>
        <w:rPr>
          <w:sz w:val="24"/>
          <w:vertAlign w:val="baseline"/>
        </w:rPr>
        <w:t>temple</w:t>
      </w:r>
      <w:r>
        <w:rPr>
          <w:spacing w:val="-4"/>
          <w:sz w:val="24"/>
          <w:vertAlign w:val="baseline"/>
        </w:rPr>
        <w:t> </w:t>
      </w:r>
      <w:r>
        <w:rPr>
          <w:sz w:val="24"/>
          <w:vertAlign w:val="baseline"/>
        </w:rPr>
        <w:t>be</w:t>
      </w:r>
      <w:r>
        <w:rPr>
          <w:spacing w:val="-4"/>
          <w:sz w:val="24"/>
          <w:vertAlign w:val="baseline"/>
        </w:rPr>
        <w:t> </w:t>
      </w:r>
      <w:r>
        <w:rPr>
          <w:sz w:val="24"/>
          <w:vertAlign w:val="baseline"/>
        </w:rPr>
        <w:t>built</w:t>
      </w:r>
      <w:r>
        <w:rPr>
          <w:spacing w:val="-3"/>
          <w:sz w:val="24"/>
          <w:vertAlign w:val="baseline"/>
        </w:rPr>
        <w:t> </w:t>
      </w:r>
      <w:r>
        <w:rPr>
          <w:sz w:val="24"/>
          <w:vertAlign w:val="baseline"/>
        </w:rPr>
        <w:t>but</w:t>
      </w:r>
      <w:r>
        <w:rPr>
          <w:spacing w:val="-3"/>
          <w:sz w:val="24"/>
          <w:vertAlign w:val="baseline"/>
        </w:rPr>
        <w:t> </w:t>
      </w:r>
      <w:r>
        <w:rPr>
          <w:sz w:val="24"/>
          <w:vertAlign w:val="baseline"/>
        </w:rPr>
        <w:t>the</w:t>
      </w:r>
      <w:r>
        <w:rPr>
          <w:spacing w:val="-4"/>
          <w:sz w:val="24"/>
          <w:vertAlign w:val="baseline"/>
        </w:rPr>
        <w:t> </w:t>
      </w:r>
      <w:r>
        <w:rPr>
          <w:sz w:val="24"/>
          <w:vertAlign w:val="baseline"/>
        </w:rPr>
        <w:t>Samaritans</w:t>
      </w:r>
      <w:r>
        <w:rPr>
          <w:spacing w:val="-3"/>
          <w:sz w:val="24"/>
          <w:vertAlign w:val="baseline"/>
        </w:rPr>
        <w:t> </w:t>
      </w:r>
      <w:r>
        <w:rPr>
          <w:sz w:val="24"/>
          <w:vertAlign w:val="baseline"/>
        </w:rPr>
        <w:t>or factitious Jews frustrated the progress of the foundation and retarded its completion – </w:t>
      </w:r>
      <w:r>
        <w:rPr>
          <w:b/>
          <w:sz w:val="24"/>
          <w:vertAlign w:val="baseline"/>
        </w:rPr>
        <w:t>Ezra 4: 4, 5</w:t>
      </w:r>
    </w:p>
    <w:p>
      <w:pPr>
        <w:spacing w:after="0" w:line="240" w:lineRule="auto"/>
        <w:jc w:val="left"/>
        <w:rPr>
          <w:sz w:val="24"/>
        </w:rPr>
        <w:sectPr>
          <w:footerReference w:type="default" r:id="rId5"/>
          <w:type w:val="continuous"/>
          <w:pgSz w:w="12240" w:h="15840"/>
          <w:pgMar w:header="0" w:footer="794" w:top="1360" w:bottom="980" w:left="1680" w:right="1720"/>
          <w:pgNumType w:start="1"/>
        </w:sectPr>
      </w:pPr>
    </w:p>
    <w:p>
      <w:pPr>
        <w:pStyle w:val="ListParagraph"/>
        <w:numPr>
          <w:ilvl w:val="1"/>
          <w:numId w:val="1"/>
        </w:numPr>
        <w:tabs>
          <w:tab w:pos="479" w:val="left" w:leader="none"/>
          <w:tab w:pos="840" w:val="left" w:leader="none"/>
        </w:tabs>
        <w:spacing w:line="237" w:lineRule="auto" w:before="96" w:after="0"/>
        <w:ind w:left="840" w:right="277" w:hanging="720"/>
        <w:jc w:val="left"/>
        <w:rPr>
          <w:sz w:val="24"/>
        </w:rPr>
      </w:pPr>
      <w:r>
        <w:rPr>
          <w:b/>
          <w:sz w:val="24"/>
        </w:rPr>
        <w:t>2</w:t>
      </w:r>
      <w:r>
        <w:rPr>
          <w:b/>
          <w:sz w:val="24"/>
          <w:vertAlign w:val="superscript"/>
        </w:rPr>
        <w:t>nd</w:t>
      </w:r>
      <w:r>
        <w:rPr>
          <w:b/>
          <w:spacing w:val="-4"/>
          <w:sz w:val="24"/>
          <w:vertAlign w:val="baseline"/>
        </w:rPr>
        <w:t> </w:t>
      </w:r>
      <w:r>
        <w:rPr>
          <w:sz w:val="24"/>
          <w:vertAlign w:val="baseline"/>
        </w:rPr>
        <w:t>decree</w:t>
      </w:r>
      <w:r>
        <w:rPr>
          <w:spacing w:val="-4"/>
          <w:sz w:val="24"/>
          <w:vertAlign w:val="baseline"/>
        </w:rPr>
        <w:t> </w:t>
      </w:r>
      <w:r>
        <w:rPr>
          <w:sz w:val="24"/>
          <w:vertAlign w:val="baseline"/>
        </w:rPr>
        <w:t>–</w:t>
      </w:r>
      <w:r>
        <w:rPr>
          <w:spacing w:val="-3"/>
          <w:sz w:val="24"/>
          <w:vertAlign w:val="baseline"/>
        </w:rPr>
        <w:t> </w:t>
      </w:r>
      <w:r>
        <w:rPr>
          <w:b/>
          <w:sz w:val="24"/>
          <w:vertAlign w:val="baseline"/>
        </w:rPr>
        <w:t>Ezra</w:t>
      </w:r>
      <w:r>
        <w:rPr>
          <w:b/>
          <w:spacing w:val="-3"/>
          <w:sz w:val="24"/>
          <w:vertAlign w:val="baseline"/>
        </w:rPr>
        <w:t> </w:t>
      </w:r>
      <w:r>
        <w:rPr>
          <w:b/>
          <w:sz w:val="24"/>
          <w:vertAlign w:val="baseline"/>
        </w:rPr>
        <w:t>4:24;</w:t>
      </w:r>
      <w:r>
        <w:rPr>
          <w:b/>
          <w:spacing w:val="-2"/>
          <w:sz w:val="24"/>
          <w:vertAlign w:val="baseline"/>
        </w:rPr>
        <w:t> </w:t>
      </w:r>
      <w:r>
        <w:rPr>
          <w:b/>
          <w:sz w:val="24"/>
          <w:vertAlign w:val="baseline"/>
        </w:rPr>
        <w:t>5:1-6</w:t>
      </w:r>
      <w:r>
        <w:rPr>
          <w:b/>
          <w:spacing w:val="-3"/>
          <w:sz w:val="24"/>
          <w:vertAlign w:val="baseline"/>
        </w:rPr>
        <w:t> </w:t>
      </w:r>
      <w:r>
        <w:rPr>
          <w:sz w:val="24"/>
          <w:vertAlign w:val="baseline"/>
        </w:rPr>
        <w:t>–</w:t>
      </w:r>
      <w:r>
        <w:rPr>
          <w:spacing w:val="-3"/>
          <w:sz w:val="24"/>
          <w:vertAlign w:val="baseline"/>
        </w:rPr>
        <w:t> </w:t>
      </w:r>
      <w:r>
        <w:rPr>
          <w:sz w:val="24"/>
          <w:vertAlign w:val="baseline"/>
        </w:rPr>
        <w:t>A</w:t>
      </w:r>
      <w:r>
        <w:rPr>
          <w:spacing w:val="-4"/>
          <w:sz w:val="24"/>
          <w:vertAlign w:val="baseline"/>
        </w:rPr>
        <w:t> </w:t>
      </w:r>
      <w:r>
        <w:rPr>
          <w:sz w:val="24"/>
          <w:vertAlign w:val="baseline"/>
        </w:rPr>
        <w:t>second</w:t>
      </w:r>
      <w:r>
        <w:rPr>
          <w:spacing w:val="-3"/>
          <w:sz w:val="24"/>
          <w:vertAlign w:val="baseline"/>
        </w:rPr>
        <w:t> </w:t>
      </w:r>
      <w:r>
        <w:rPr>
          <w:sz w:val="24"/>
          <w:vertAlign w:val="baseline"/>
        </w:rPr>
        <w:t>decree</w:t>
      </w:r>
      <w:r>
        <w:rPr>
          <w:spacing w:val="-2"/>
          <w:sz w:val="24"/>
          <w:vertAlign w:val="baseline"/>
        </w:rPr>
        <w:t> </w:t>
      </w:r>
      <w:r>
        <w:rPr>
          <w:sz w:val="24"/>
          <w:vertAlign w:val="baseline"/>
        </w:rPr>
        <w:t>came</w:t>
      </w:r>
      <w:r>
        <w:rPr>
          <w:spacing w:val="-4"/>
          <w:sz w:val="24"/>
          <w:vertAlign w:val="baseline"/>
        </w:rPr>
        <w:t> </w:t>
      </w:r>
      <w:r>
        <w:rPr>
          <w:sz w:val="24"/>
          <w:vertAlign w:val="baseline"/>
        </w:rPr>
        <w:t>into</w:t>
      </w:r>
      <w:r>
        <w:rPr>
          <w:spacing w:val="-3"/>
          <w:sz w:val="24"/>
          <w:vertAlign w:val="baseline"/>
        </w:rPr>
        <w:t> </w:t>
      </w:r>
      <w:r>
        <w:rPr>
          <w:sz w:val="24"/>
          <w:vertAlign w:val="baseline"/>
        </w:rPr>
        <w:t>effect</w:t>
      </w:r>
      <w:r>
        <w:rPr>
          <w:spacing w:val="-3"/>
          <w:sz w:val="24"/>
          <w:vertAlign w:val="baseline"/>
        </w:rPr>
        <w:t> </w:t>
      </w:r>
      <w:r>
        <w:rPr>
          <w:sz w:val="24"/>
          <w:vertAlign w:val="baseline"/>
        </w:rPr>
        <w:t>and</w:t>
      </w:r>
      <w:r>
        <w:rPr>
          <w:spacing w:val="-3"/>
          <w:sz w:val="24"/>
          <w:vertAlign w:val="baseline"/>
        </w:rPr>
        <w:t> </w:t>
      </w:r>
      <w:r>
        <w:rPr>
          <w:sz w:val="24"/>
          <w:vertAlign w:val="baseline"/>
        </w:rPr>
        <w:t>two</w:t>
      </w:r>
      <w:r>
        <w:rPr>
          <w:spacing w:val="-1"/>
          <w:sz w:val="24"/>
          <w:vertAlign w:val="baseline"/>
        </w:rPr>
        <w:t> </w:t>
      </w:r>
      <w:r>
        <w:rPr>
          <w:sz w:val="24"/>
          <w:vertAlign w:val="baseline"/>
        </w:rPr>
        <w:t>prophets, Haggai and Zechariah helped the builders but the work was again frustrated by factitious Jews.</w:t>
      </w:r>
    </w:p>
    <w:p>
      <w:pPr>
        <w:pStyle w:val="ListParagraph"/>
        <w:numPr>
          <w:ilvl w:val="1"/>
          <w:numId w:val="1"/>
        </w:numPr>
        <w:tabs>
          <w:tab w:pos="479" w:val="left" w:leader="none"/>
          <w:tab w:pos="840" w:val="left" w:leader="none"/>
        </w:tabs>
        <w:spacing w:line="237" w:lineRule="auto" w:before="7" w:after="0"/>
        <w:ind w:left="840" w:right="131" w:hanging="720"/>
        <w:jc w:val="left"/>
        <w:rPr>
          <w:sz w:val="24"/>
        </w:rPr>
      </w:pPr>
      <w:r>
        <w:rPr>
          <w:b/>
          <w:sz w:val="24"/>
        </w:rPr>
        <w:t>3</w:t>
      </w:r>
      <w:r>
        <w:rPr>
          <w:b/>
          <w:sz w:val="24"/>
          <w:vertAlign w:val="superscript"/>
        </w:rPr>
        <w:t>rd</w:t>
      </w:r>
      <w:r>
        <w:rPr>
          <w:b/>
          <w:spacing w:val="-4"/>
          <w:sz w:val="24"/>
          <w:vertAlign w:val="baseline"/>
        </w:rPr>
        <w:t> </w:t>
      </w:r>
      <w:r>
        <w:rPr>
          <w:sz w:val="24"/>
          <w:vertAlign w:val="baseline"/>
        </w:rPr>
        <w:t>decree</w:t>
      </w:r>
      <w:r>
        <w:rPr>
          <w:spacing w:val="-4"/>
          <w:sz w:val="24"/>
          <w:vertAlign w:val="baseline"/>
        </w:rPr>
        <w:t> </w:t>
      </w:r>
      <w:r>
        <w:rPr>
          <w:sz w:val="24"/>
          <w:vertAlign w:val="baseline"/>
        </w:rPr>
        <w:t>–</w:t>
      </w:r>
      <w:r>
        <w:rPr>
          <w:spacing w:val="-3"/>
          <w:sz w:val="24"/>
          <w:vertAlign w:val="baseline"/>
        </w:rPr>
        <w:t> </w:t>
      </w:r>
      <w:r>
        <w:rPr>
          <w:b/>
          <w:sz w:val="24"/>
          <w:vertAlign w:val="baseline"/>
        </w:rPr>
        <w:t>Ezra</w:t>
      </w:r>
      <w:r>
        <w:rPr>
          <w:b/>
          <w:spacing w:val="-3"/>
          <w:sz w:val="24"/>
          <w:vertAlign w:val="baseline"/>
        </w:rPr>
        <w:t> </w:t>
      </w:r>
      <w:r>
        <w:rPr>
          <w:b/>
          <w:sz w:val="24"/>
          <w:vertAlign w:val="baseline"/>
        </w:rPr>
        <w:t>6:1,</w:t>
      </w:r>
      <w:r>
        <w:rPr>
          <w:b/>
          <w:spacing w:val="-3"/>
          <w:sz w:val="24"/>
          <w:vertAlign w:val="baseline"/>
        </w:rPr>
        <w:t> </w:t>
      </w:r>
      <w:r>
        <w:rPr>
          <w:b/>
          <w:sz w:val="24"/>
          <w:vertAlign w:val="baseline"/>
        </w:rPr>
        <w:t>7,</w:t>
      </w:r>
      <w:r>
        <w:rPr>
          <w:b/>
          <w:spacing w:val="-1"/>
          <w:sz w:val="24"/>
          <w:vertAlign w:val="baseline"/>
        </w:rPr>
        <w:t> </w:t>
      </w:r>
      <w:r>
        <w:rPr>
          <w:b/>
          <w:sz w:val="24"/>
          <w:vertAlign w:val="baseline"/>
        </w:rPr>
        <w:t>11-15</w:t>
      </w:r>
      <w:r>
        <w:rPr>
          <w:b/>
          <w:spacing w:val="-3"/>
          <w:sz w:val="24"/>
          <w:vertAlign w:val="baseline"/>
        </w:rPr>
        <w:t> </w:t>
      </w:r>
      <w:r>
        <w:rPr>
          <w:sz w:val="24"/>
          <w:vertAlign w:val="baseline"/>
        </w:rPr>
        <w:t>–</w:t>
      </w:r>
      <w:r>
        <w:rPr>
          <w:spacing w:val="-3"/>
          <w:sz w:val="24"/>
          <w:vertAlign w:val="baseline"/>
        </w:rPr>
        <w:t> </w:t>
      </w:r>
      <w:r>
        <w:rPr>
          <w:sz w:val="24"/>
          <w:vertAlign w:val="baseline"/>
        </w:rPr>
        <w:t>A</w:t>
      </w:r>
      <w:r>
        <w:rPr>
          <w:spacing w:val="-4"/>
          <w:sz w:val="24"/>
          <w:vertAlign w:val="baseline"/>
        </w:rPr>
        <w:t> </w:t>
      </w:r>
      <w:r>
        <w:rPr>
          <w:sz w:val="24"/>
          <w:vertAlign w:val="baseline"/>
        </w:rPr>
        <w:t>third</w:t>
      </w:r>
      <w:r>
        <w:rPr>
          <w:spacing w:val="-3"/>
          <w:sz w:val="24"/>
          <w:vertAlign w:val="baseline"/>
        </w:rPr>
        <w:t> </w:t>
      </w:r>
      <w:r>
        <w:rPr>
          <w:sz w:val="24"/>
          <w:vertAlign w:val="baseline"/>
        </w:rPr>
        <w:t>and</w:t>
      </w:r>
      <w:r>
        <w:rPr>
          <w:spacing w:val="-3"/>
          <w:sz w:val="24"/>
          <w:vertAlign w:val="baseline"/>
        </w:rPr>
        <w:t> </w:t>
      </w:r>
      <w:r>
        <w:rPr>
          <w:sz w:val="24"/>
          <w:vertAlign w:val="baseline"/>
        </w:rPr>
        <w:t>final</w:t>
      </w:r>
      <w:r>
        <w:rPr>
          <w:spacing w:val="-1"/>
          <w:sz w:val="24"/>
          <w:vertAlign w:val="baseline"/>
        </w:rPr>
        <w:t> </w:t>
      </w:r>
      <w:r>
        <w:rPr>
          <w:sz w:val="24"/>
          <w:vertAlign w:val="baseline"/>
        </w:rPr>
        <w:t>decree</w:t>
      </w:r>
      <w:r>
        <w:rPr>
          <w:spacing w:val="-4"/>
          <w:sz w:val="24"/>
          <w:vertAlign w:val="baseline"/>
        </w:rPr>
        <w:t> </w:t>
      </w:r>
      <w:r>
        <w:rPr>
          <w:sz w:val="24"/>
          <w:vertAlign w:val="baseline"/>
        </w:rPr>
        <w:t>was</w:t>
      </w:r>
      <w:r>
        <w:rPr>
          <w:spacing w:val="-3"/>
          <w:sz w:val="24"/>
          <w:vertAlign w:val="baseline"/>
        </w:rPr>
        <w:t> </w:t>
      </w:r>
      <w:r>
        <w:rPr>
          <w:sz w:val="24"/>
          <w:vertAlign w:val="baseline"/>
        </w:rPr>
        <w:t>made</w:t>
      </w:r>
      <w:r>
        <w:rPr>
          <w:spacing w:val="-4"/>
          <w:sz w:val="24"/>
          <w:vertAlign w:val="baseline"/>
        </w:rPr>
        <w:t> </w:t>
      </w:r>
      <w:r>
        <w:rPr>
          <w:sz w:val="24"/>
          <w:vertAlign w:val="baseline"/>
        </w:rPr>
        <w:t>by</w:t>
      </w:r>
      <w:r>
        <w:rPr>
          <w:spacing w:val="-7"/>
          <w:sz w:val="24"/>
          <w:vertAlign w:val="baseline"/>
        </w:rPr>
        <w:t> </w:t>
      </w:r>
      <w:r>
        <w:rPr>
          <w:sz w:val="24"/>
          <w:vertAlign w:val="baseline"/>
        </w:rPr>
        <w:t>Darius.</w:t>
      </w:r>
      <w:r>
        <w:rPr>
          <w:spacing w:val="-1"/>
          <w:sz w:val="24"/>
          <w:vertAlign w:val="baseline"/>
        </w:rPr>
        <w:t> </w:t>
      </w:r>
      <w:r>
        <w:rPr>
          <w:sz w:val="24"/>
          <w:vertAlign w:val="baseline"/>
        </w:rPr>
        <w:t>It</w:t>
      </w:r>
      <w:r>
        <w:rPr>
          <w:spacing w:val="-3"/>
          <w:sz w:val="24"/>
          <w:vertAlign w:val="baseline"/>
        </w:rPr>
        <w:t> </w:t>
      </w:r>
      <w:r>
        <w:rPr>
          <w:sz w:val="24"/>
          <w:vertAlign w:val="baseline"/>
        </w:rPr>
        <w:t>was a death decree which resulted in the work prospering through the prophesying of Haggai and Zechariah and the finishing of the temple.</w:t>
      </w:r>
    </w:p>
    <w:p>
      <w:pPr>
        <w:pStyle w:val="BodyText"/>
        <w:spacing w:before="3"/>
      </w:pPr>
    </w:p>
    <w:p>
      <w:pPr>
        <w:spacing w:before="0"/>
        <w:ind w:left="119" w:right="133" w:firstLine="0"/>
        <w:jc w:val="left"/>
        <w:rPr>
          <w:b/>
          <w:sz w:val="24"/>
        </w:rPr>
      </w:pPr>
      <w:r>
        <w:rPr>
          <w:i/>
          <w:sz w:val="24"/>
        </w:rPr>
        <w:t>The second temple was nothing in comparison to the first, but it exceeded the first in</w:t>
      </w:r>
      <w:r>
        <w:rPr>
          <w:i/>
          <w:sz w:val="24"/>
        </w:rPr>
        <w:t> glory</w:t>
      </w:r>
      <w:r>
        <w:rPr>
          <w:i/>
          <w:spacing w:val="-3"/>
          <w:sz w:val="24"/>
        </w:rPr>
        <w:t> </w:t>
      </w:r>
      <w:r>
        <w:rPr>
          <w:i/>
          <w:sz w:val="24"/>
        </w:rPr>
        <w:t>because</w:t>
      </w:r>
      <w:r>
        <w:rPr>
          <w:i/>
          <w:spacing w:val="-3"/>
          <w:sz w:val="24"/>
        </w:rPr>
        <w:t> </w:t>
      </w:r>
      <w:r>
        <w:rPr>
          <w:i/>
          <w:sz w:val="24"/>
        </w:rPr>
        <w:t>of</w:t>
      </w:r>
      <w:r>
        <w:rPr>
          <w:i/>
          <w:spacing w:val="-2"/>
          <w:sz w:val="24"/>
        </w:rPr>
        <w:t> </w:t>
      </w:r>
      <w:r>
        <w:rPr>
          <w:i/>
          <w:sz w:val="24"/>
        </w:rPr>
        <w:t>the</w:t>
      </w:r>
      <w:r>
        <w:rPr>
          <w:i/>
          <w:spacing w:val="-3"/>
          <w:sz w:val="24"/>
        </w:rPr>
        <w:t> </w:t>
      </w:r>
      <w:r>
        <w:rPr>
          <w:i/>
          <w:sz w:val="24"/>
        </w:rPr>
        <w:t>personal</w:t>
      </w:r>
      <w:r>
        <w:rPr>
          <w:i/>
          <w:spacing w:val="-2"/>
          <w:sz w:val="24"/>
        </w:rPr>
        <w:t> </w:t>
      </w:r>
      <w:r>
        <w:rPr>
          <w:i/>
          <w:sz w:val="24"/>
        </w:rPr>
        <w:t>presence</w:t>
      </w:r>
      <w:r>
        <w:rPr>
          <w:i/>
          <w:spacing w:val="-3"/>
          <w:sz w:val="24"/>
        </w:rPr>
        <w:t> </w:t>
      </w:r>
      <w:r>
        <w:rPr>
          <w:i/>
          <w:sz w:val="24"/>
        </w:rPr>
        <w:t>of</w:t>
      </w:r>
      <w:r>
        <w:rPr>
          <w:i/>
          <w:spacing w:val="-2"/>
          <w:sz w:val="24"/>
        </w:rPr>
        <w:t> </w:t>
      </w:r>
      <w:r>
        <w:rPr>
          <w:i/>
          <w:sz w:val="24"/>
        </w:rPr>
        <w:t>Christ</w:t>
      </w:r>
      <w:r>
        <w:rPr>
          <w:i/>
          <w:spacing w:val="-2"/>
          <w:sz w:val="24"/>
        </w:rPr>
        <w:t> </w:t>
      </w:r>
      <w:r>
        <w:rPr>
          <w:i/>
          <w:sz w:val="24"/>
        </w:rPr>
        <w:t>in</w:t>
      </w:r>
      <w:r>
        <w:rPr>
          <w:i/>
          <w:spacing w:val="-2"/>
          <w:sz w:val="24"/>
        </w:rPr>
        <w:t> </w:t>
      </w:r>
      <w:r>
        <w:rPr>
          <w:i/>
          <w:sz w:val="24"/>
        </w:rPr>
        <w:t>it</w:t>
      </w:r>
      <w:r>
        <w:rPr>
          <w:i/>
          <w:spacing w:val="-2"/>
          <w:sz w:val="24"/>
        </w:rPr>
        <w:t> </w:t>
      </w:r>
      <w:r>
        <w:rPr>
          <w:i/>
          <w:sz w:val="24"/>
        </w:rPr>
        <w:t>–</w:t>
      </w:r>
      <w:r>
        <w:rPr>
          <w:i/>
          <w:spacing w:val="-2"/>
          <w:sz w:val="24"/>
        </w:rPr>
        <w:t> </w:t>
      </w:r>
      <w:r>
        <w:rPr>
          <w:b/>
          <w:sz w:val="24"/>
        </w:rPr>
        <w:t>Ezra</w:t>
      </w:r>
      <w:r>
        <w:rPr>
          <w:b/>
          <w:spacing w:val="-2"/>
          <w:sz w:val="24"/>
        </w:rPr>
        <w:t> </w:t>
      </w:r>
      <w:r>
        <w:rPr>
          <w:b/>
          <w:sz w:val="24"/>
        </w:rPr>
        <w:t>3:</w:t>
      </w:r>
      <w:r>
        <w:rPr>
          <w:b/>
          <w:spacing w:val="-3"/>
          <w:sz w:val="24"/>
        </w:rPr>
        <w:t> </w:t>
      </w:r>
      <w:r>
        <w:rPr>
          <w:b/>
          <w:sz w:val="24"/>
        </w:rPr>
        <w:t>12,</w:t>
      </w:r>
      <w:r>
        <w:rPr>
          <w:b/>
          <w:spacing w:val="-2"/>
          <w:sz w:val="24"/>
        </w:rPr>
        <w:t> </w:t>
      </w:r>
      <w:r>
        <w:rPr>
          <w:b/>
          <w:sz w:val="24"/>
        </w:rPr>
        <w:t>13;</w:t>
      </w:r>
      <w:r>
        <w:rPr>
          <w:b/>
          <w:spacing w:val="-3"/>
          <w:sz w:val="24"/>
        </w:rPr>
        <w:t> </w:t>
      </w:r>
      <w:r>
        <w:rPr>
          <w:b/>
          <w:sz w:val="24"/>
        </w:rPr>
        <w:t>Hag.</w:t>
      </w:r>
      <w:r>
        <w:rPr>
          <w:b/>
          <w:spacing w:val="-2"/>
          <w:sz w:val="24"/>
        </w:rPr>
        <w:t> </w:t>
      </w:r>
      <w:r>
        <w:rPr>
          <w:b/>
          <w:sz w:val="24"/>
        </w:rPr>
        <w:t>2:</w:t>
      </w:r>
      <w:r>
        <w:rPr>
          <w:b/>
          <w:spacing w:val="-3"/>
          <w:sz w:val="24"/>
        </w:rPr>
        <w:t> </w:t>
      </w:r>
      <w:r>
        <w:rPr>
          <w:b/>
          <w:sz w:val="24"/>
        </w:rPr>
        <w:t>3,</w:t>
      </w:r>
      <w:r>
        <w:rPr>
          <w:b/>
          <w:spacing w:val="-2"/>
          <w:sz w:val="24"/>
        </w:rPr>
        <w:t> </w:t>
      </w:r>
      <w:r>
        <w:rPr>
          <w:b/>
          <w:sz w:val="24"/>
        </w:rPr>
        <w:t>9,</w:t>
      </w:r>
      <w:r>
        <w:rPr>
          <w:b/>
          <w:spacing w:val="-2"/>
          <w:sz w:val="24"/>
        </w:rPr>
        <w:t> </w:t>
      </w:r>
      <w:r>
        <w:rPr>
          <w:b/>
          <w:sz w:val="24"/>
        </w:rPr>
        <w:t>7;</w:t>
      </w:r>
    </w:p>
    <w:p>
      <w:pPr>
        <w:spacing w:before="5"/>
        <w:ind w:left="119" w:right="0" w:firstLine="0"/>
        <w:jc w:val="left"/>
        <w:rPr>
          <w:b/>
          <w:sz w:val="24"/>
        </w:rPr>
      </w:pPr>
      <w:r>
        <w:rPr>
          <w:b/>
          <w:sz w:val="24"/>
        </w:rPr>
        <w:t>GC</w:t>
      </w:r>
      <w:r>
        <w:rPr>
          <w:b/>
          <w:spacing w:val="-3"/>
          <w:sz w:val="24"/>
        </w:rPr>
        <w:t> </w:t>
      </w:r>
      <w:r>
        <w:rPr>
          <w:b/>
          <w:spacing w:val="-2"/>
          <w:sz w:val="24"/>
        </w:rPr>
        <w:t>24.1,2</w:t>
      </w:r>
    </w:p>
    <w:p>
      <w:pPr>
        <w:pStyle w:val="ListParagraph"/>
        <w:numPr>
          <w:ilvl w:val="0"/>
          <w:numId w:val="1"/>
        </w:numPr>
        <w:tabs>
          <w:tab w:pos="419" w:val="left" w:leader="none"/>
        </w:tabs>
        <w:spacing w:line="240" w:lineRule="auto" w:before="271" w:after="0"/>
        <w:ind w:left="419" w:right="0" w:hanging="300"/>
        <w:jc w:val="left"/>
        <w:rPr>
          <w:i/>
          <w:sz w:val="24"/>
        </w:rPr>
      </w:pPr>
      <w:r>
        <w:rPr>
          <w:i/>
          <w:sz w:val="24"/>
          <w:u w:val="single"/>
        </w:rPr>
        <w:t>The</w:t>
      </w:r>
      <w:r>
        <w:rPr>
          <w:i/>
          <w:spacing w:val="-2"/>
          <w:sz w:val="24"/>
          <w:u w:val="single"/>
        </w:rPr>
        <w:t> </w:t>
      </w:r>
      <w:r>
        <w:rPr>
          <w:i/>
          <w:sz w:val="24"/>
          <w:u w:val="single"/>
        </w:rPr>
        <w:t>First</w:t>
      </w:r>
      <w:r>
        <w:rPr>
          <w:i/>
          <w:spacing w:val="-1"/>
          <w:sz w:val="24"/>
          <w:u w:val="single"/>
        </w:rPr>
        <w:t> </w:t>
      </w:r>
      <w:r>
        <w:rPr>
          <w:i/>
          <w:sz w:val="24"/>
          <w:u w:val="single"/>
        </w:rPr>
        <w:t>Temple</w:t>
      </w:r>
      <w:r>
        <w:rPr>
          <w:i/>
          <w:spacing w:val="-2"/>
          <w:sz w:val="24"/>
          <w:u w:val="single"/>
        </w:rPr>
        <w:t> </w:t>
      </w:r>
      <w:r>
        <w:rPr>
          <w:i/>
          <w:sz w:val="24"/>
          <w:u w:val="single"/>
        </w:rPr>
        <w:t>in</w:t>
      </w:r>
      <w:r>
        <w:rPr>
          <w:i/>
          <w:spacing w:val="-1"/>
          <w:sz w:val="24"/>
          <w:u w:val="single"/>
        </w:rPr>
        <w:t> </w:t>
      </w:r>
      <w:r>
        <w:rPr>
          <w:i/>
          <w:sz w:val="24"/>
          <w:u w:val="single"/>
        </w:rPr>
        <w:t>Antitype,</w:t>
      </w:r>
      <w:r>
        <w:rPr>
          <w:i/>
          <w:spacing w:val="-1"/>
          <w:sz w:val="24"/>
          <w:u w:val="single"/>
        </w:rPr>
        <w:t> </w:t>
      </w:r>
      <w:r>
        <w:rPr>
          <w:i/>
          <w:sz w:val="24"/>
          <w:u w:val="single"/>
        </w:rPr>
        <w:t>The</w:t>
      </w:r>
      <w:r>
        <w:rPr>
          <w:i/>
          <w:spacing w:val="-1"/>
          <w:sz w:val="24"/>
          <w:u w:val="single"/>
        </w:rPr>
        <w:t> </w:t>
      </w:r>
      <w:r>
        <w:rPr>
          <w:i/>
          <w:sz w:val="24"/>
          <w:u w:val="single"/>
        </w:rPr>
        <w:t>First</w:t>
      </w:r>
      <w:r>
        <w:rPr>
          <w:i/>
          <w:spacing w:val="-1"/>
          <w:sz w:val="24"/>
          <w:u w:val="single"/>
        </w:rPr>
        <w:t> </w:t>
      </w:r>
      <w:r>
        <w:rPr>
          <w:i/>
          <w:sz w:val="24"/>
          <w:u w:val="single"/>
        </w:rPr>
        <w:t>Section</w:t>
      </w:r>
      <w:r>
        <w:rPr>
          <w:i/>
          <w:spacing w:val="-1"/>
          <w:sz w:val="24"/>
          <w:u w:val="single"/>
        </w:rPr>
        <w:t> </w:t>
      </w:r>
      <w:r>
        <w:rPr>
          <w:i/>
          <w:sz w:val="24"/>
          <w:u w:val="single"/>
        </w:rPr>
        <w:t>of</w:t>
      </w:r>
      <w:r>
        <w:rPr>
          <w:i/>
          <w:spacing w:val="-1"/>
          <w:sz w:val="24"/>
          <w:u w:val="single"/>
        </w:rPr>
        <w:t> </w:t>
      </w:r>
      <w:r>
        <w:rPr>
          <w:i/>
          <w:sz w:val="24"/>
          <w:u w:val="single"/>
        </w:rPr>
        <w:t>the</w:t>
      </w:r>
      <w:r>
        <w:rPr>
          <w:i/>
          <w:spacing w:val="-2"/>
          <w:sz w:val="24"/>
          <w:u w:val="single"/>
        </w:rPr>
        <w:t> </w:t>
      </w:r>
      <w:r>
        <w:rPr>
          <w:i/>
          <w:sz w:val="24"/>
          <w:u w:val="single"/>
        </w:rPr>
        <w:t>Christian </w:t>
      </w:r>
      <w:r>
        <w:rPr>
          <w:i/>
          <w:spacing w:val="-2"/>
          <w:sz w:val="24"/>
          <w:u w:val="single"/>
        </w:rPr>
        <w:t>Church</w:t>
      </w:r>
    </w:p>
    <w:p>
      <w:pPr>
        <w:pStyle w:val="BodyText"/>
        <w:spacing w:before="2"/>
        <w:rPr>
          <w:i/>
        </w:rPr>
      </w:pPr>
    </w:p>
    <w:p>
      <w:pPr>
        <w:pStyle w:val="ListParagraph"/>
        <w:numPr>
          <w:ilvl w:val="1"/>
          <w:numId w:val="1"/>
        </w:numPr>
        <w:tabs>
          <w:tab w:pos="479" w:val="left" w:leader="none"/>
        </w:tabs>
        <w:spacing w:line="293" w:lineRule="exact" w:before="0" w:after="0"/>
        <w:ind w:left="479" w:right="0" w:hanging="359"/>
        <w:jc w:val="left"/>
        <w:rPr>
          <w:b/>
          <w:sz w:val="24"/>
        </w:rPr>
      </w:pPr>
      <w:r>
        <w:rPr>
          <w:sz w:val="24"/>
        </w:rPr>
        <w:t>Construction</w:t>
      </w:r>
      <w:r>
        <w:rPr>
          <w:spacing w:val="-1"/>
          <w:sz w:val="24"/>
        </w:rPr>
        <w:t> </w:t>
      </w:r>
      <w:r>
        <w:rPr>
          <w:sz w:val="24"/>
        </w:rPr>
        <w:t>–</w:t>
      </w:r>
      <w:r>
        <w:rPr>
          <w:spacing w:val="-1"/>
          <w:sz w:val="24"/>
        </w:rPr>
        <w:t> </w:t>
      </w:r>
      <w:r>
        <w:rPr>
          <w:b/>
          <w:sz w:val="24"/>
        </w:rPr>
        <w:t>Zech. 6: 12,</w:t>
      </w:r>
      <w:r>
        <w:rPr>
          <w:b/>
          <w:spacing w:val="-1"/>
          <w:sz w:val="24"/>
        </w:rPr>
        <w:t> </w:t>
      </w:r>
      <w:r>
        <w:rPr>
          <w:b/>
          <w:sz w:val="24"/>
        </w:rPr>
        <w:t>13, 15;</w:t>
      </w:r>
      <w:r>
        <w:rPr>
          <w:b/>
          <w:spacing w:val="-2"/>
          <w:sz w:val="24"/>
        </w:rPr>
        <w:t> </w:t>
      </w:r>
      <w:r>
        <w:rPr>
          <w:b/>
          <w:sz w:val="24"/>
        </w:rPr>
        <w:t>GC</w:t>
      </w:r>
      <w:r>
        <w:rPr>
          <w:b/>
          <w:spacing w:val="-1"/>
          <w:sz w:val="24"/>
        </w:rPr>
        <w:t> </w:t>
      </w:r>
      <w:r>
        <w:rPr>
          <w:b/>
          <w:sz w:val="24"/>
        </w:rPr>
        <w:t>416;</w:t>
      </w:r>
      <w:r>
        <w:rPr>
          <w:b/>
          <w:spacing w:val="-2"/>
          <w:sz w:val="24"/>
        </w:rPr>
        <w:t> </w:t>
      </w:r>
      <w:r>
        <w:rPr>
          <w:b/>
          <w:sz w:val="24"/>
        </w:rPr>
        <w:t>Matt.</w:t>
      </w:r>
      <w:r>
        <w:rPr>
          <w:b/>
          <w:spacing w:val="-1"/>
          <w:sz w:val="24"/>
        </w:rPr>
        <w:t> </w:t>
      </w:r>
      <w:r>
        <w:rPr>
          <w:b/>
          <w:sz w:val="24"/>
        </w:rPr>
        <w:t>21:</w:t>
      </w:r>
      <w:r>
        <w:rPr>
          <w:b/>
          <w:spacing w:val="-1"/>
          <w:sz w:val="24"/>
        </w:rPr>
        <w:t> </w:t>
      </w:r>
      <w:r>
        <w:rPr>
          <w:b/>
          <w:sz w:val="24"/>
        </w:rPr>
        <w:t>42;</w:t>
      </w:r>
      <w:r>
        <w:rPr>
          <w:b/>
          <w:spacing w:val="-2"/>
          <w:sz w:val="24"/>
        </w:rPr>
        <w:t> </w:t>
      </w:r>
      <w:r>
        <w:rPr>
          <w:b/>
          <w:sz w:val="24"/>
        </w:rPr>
        <w:t>DA</w:t>
      </w:r>
      <w:r>
        <w:rPr>
          <w:b/>
          <w:spacing w:val="-1"/>
          <w:sz w:val="24"/>
        </w:rPr>
        <w:t> </w:t>
      </w:r>
      <w:r>
        <w:rPr>
          <w:b/>
          <w:spacing w:val="-2"/>
          <w:sz w:val="24"/>
        </w:rPr>
        <w:t>597.5</w:t>
      </w:r>
    </w:p>
    <w:p>
      <w:pPr>
        <w:pStyle w:val="ListParagraph"/>
        <w:numPr>
          <w:ilvl w:val="1"/>
          <w:numId w:val="1"/>
        </w:numPr>
        <w:tabs>
          <w:tab w:pos="479" w:val="left" w:leader="none"/>
          <w:tab w:pos="1860" w:val="left" w:leader="none"/>
        </w:tabs>
        <w:spacing w:line="240" w:lineRule="auto" w:before="0" w:after="0"/>
        <w:ind w:left="1860" w:right="473" w:hanging="1740"/>
        <w:jc w:val="left"/>
        <w:rPr>
          <w:sz w:val="24"/>
        </w:rPr>
      </w:pPr>
      <w:r>
        <w:rPr>
          <w:sz w:val="24"/>
        </w:rPr>
        <w:t>Destruction</w:t>
      </w:r>
      <w:r>
        <w:rPr>
          <w:spacing w:val="-3"/>
          <w:sz w:val="24"/>
        </w:rPr>
        <w:t> </w:t>
      </w:r>
      <w:r>
        <w:rPr>
          <w:sz w:val="24"/>
        </w:rPr>
        <w:t>–</w:t>
      </w:r>
      <w:r>
        <w:rPr>
          <w:spacing w:val="-3"/>
          <w:sz w:val="24"/>
        </w:rPr>
        <w:t> </w:t>
      </w:r>
      <w:r>
        <w:rPr>
          <w:b/>
          <w:sz w:val="24"/>
        </w:rPr>
        <w:t>Dan.</w:t>
      </w:r>
      <w:r>
        <w:rPr>
          <w:b/>
          <w:spacing w:val="-3"/>
          <w:sz w:val="24"/>
        </w:rPr>
        <w:t> </w:t>
      </w:r>
      <w:r>
        <w:rPr>
          <w:b/>
          <w:sz w:val="24"/>
        </w:rPr>
        <w:t>8:</w:t>
      </w:r>
      <w:r>
        <w:rPr>
          <w:b/>
          <w:spacing w:val="-4"/>
          <w:sz w:val="24"/>
        </w:rPr>
        <w:t> </w:t>
      </w:r>
      <w:r>
        <w:rPr>
          <w:b/>
          <w:sz w:val="24"/>
        </w:rPr>
        <w:t>10-13;</w:t>
      </w:r>
      <w:r>
        <w:rPr>
          <w:b/>
          <w:spacing w:val="-4"/>
          <w:sz w:val="24"/>
        </w:rPr>
        <w:t> </w:t>
      </w:r>
      <w:r>
        <w:rPr>
          <w:b/>
          <w:sz w:val="24"/>
        </w:rPr>
        <w:t>11:</w:t>
      </w:r>
      <w:r>
        <w:rPr>
          <w:b/>
          <w:spacing w:val="-4"/>
          <w:sz w:val="24"/>
        </w:rPr>
        <w:t> </w:t>
      </w:r>
      <w:r>
        <w:rPr>
          <w:b/>
          <w:sz w:val="24"/>
        </w:rPr>
        <w:t>31</w:t>
      </w:r>
      <w:r>
        <w:rPr>
          <w:b/>
          <w:spacing w:val="-3"/>
          <w:sz w:val="24"/>
        </w:rPr>
        <w:t> </w:t>
      </w:r>
      <w:r>
        <w:rPr>
          <w:sz w:val="24"/>
        </w:rPr>
        <w:t>–</w:t>
      </w:r>
      <w:r>
        <w:rPr>
          <w:spacing w:val="-3"/>
          <w:sz w:val="24"/>
        </w:rPr>
        <w:t> </w:t>
      </w:r>
      <w:r>
        <w:rPr>
          <w:sz w:val="24"/>
        </w:rPr>
        <w:t>Antitypical</w:t>
      </w:r>
      <w:r>
        <w:rPr>
          <w:spacing w:val="-2"/>
          <w:sz w:val="24"/>
        </w:rPr>
        <w:t> </w:t>
      </w:r>
      <w:r>
        <w:rPr>
          <w:sz w:val="24"/>
        </w:rPr>
        <w:t>Babylon</w:t>
      </w:r>
      <w:r>
        <w:rPr>
          <w:spacing w:val="-3"/>
          <w:sz w:val="24"/>
        </w:rPr>
        <w:t> </w:t>
      </w:r>
      <w:r>
        <w:rPr>
          <w:sz w:val="24"/>
        </w:rPr>
        <w:t>(Rome)</w:t>
      </w:r>
      <w:r>
        <w:rPr>
          <w:spacing w:val="-4"/>
          <w:sz w:val="24"/>
        </w:rPr>
        <w:t> </w:t>
      </w:r>
      <w:r>
        <w:rPr>
          <w:sz w:val="24"/>
        </w:rPr>
        <w:t>massacred</w:t>
      </w:r>
      <w:r>
        <w:rPr>
          <w:spacing w:val="-3"/>
          <w:sz w:val="24"/>
        </w:rPr>
        <w:t> </w:t>
      </w:r>
      <w:r>
        <w:rPr>
          <w:sz w:val="24"/>
        </w:rPr>
        <w:t>the Christians, cast out the truth and set up Papal worship in the early Christian church in AD 538.</w:t>
      </w:r>
    </w:p>
    <w:p>
      <w:pPr>
        <w:pStyle w:val="ListParagraph"/>
        <w:numPr>
          <w:ilvl w:val="1"/>
          <w:numId w:val="1"/>
        </w:numPr>
        <w:tabs>
          <w:tab w:pos="479" w:val="left" w:leader="none"/>
          <w:tab w:pos="1920" w:val="left" w:leader="none"/>
        </w:tabs>
        <w:spacing w:line="237" w:lineRule="auto" w:before="3" w:after="0"/>
        <w:ind w:left="1920" w:right="498" w:hanging="1800"/>
        <w:jc w:val="both"/>
        <w:rPr>
          <w:sz w:val="24"/>
        </w:rPr>
      </w:pPr>
      <w:r>
        <w:rPr>
          <w:sz w:val="24"/>
        </w:rPr>
        <w:t>Fallen</w:t>
      </w:r>
      <w:r>
        <w:rPr>
          <w:spacing w:val="-2"/>
          <w:sz w:val="24"/>
        </w:rPr>
        <w:t> </w:t>
      </w:r>
      <w:r>
        <w:rPr>
          <w:sz w:val="24"/>
        </w:rPr>
        <w:t>Power</w:t>
      </w:r>
      <w:r>
        <w:rPr>
          <w:spacing w:val="-3"/>
          <w:sz w:val="24"/>
        </w:rPr>
        <w:t> </w:t>
      </w:r>
      <w:r>
        <w:rPr>
          <w:sz w:val="24"/>
        </w:rPr>
        <w:t>of</w:t>
      </w:r>
      <w:r>
        <w:rPr>
          <w:spacing w:val="-3"/>
          <w:sz w:val="24"/>
        </w:rPr>
        <w:t> </w:t>
      </w:r>
      <w:r>
        <w:rPr>
          <w:sz w:val="24"/>
        </w:rPr>
        <w:t>Papacy</w:t>
      </w:r>
      <w:r>
        <w:rPr>
          <w:spacing w:val="-5"/>
          <w:sz w:val="24"/>
        </w:rPr>
        <w:t> </w:t>
      </w:r>
      <w:r>
        <w:rPr>
          <w:sz w:val="24"/>
        </w:rPr>
        <w:t>–</w:t>
      </w:r>
      <w:r>
        <w:rPr>
          <w:spacing w:val="-2"/>
          <w:sz w:val="24"/>
        </w:rPr>
        <w:t> </w:t>
      </w:r>
      <w:r>
        <w:rPr>
          <w:b/>
          <w:sz w:val="24"/>
        </w:rPr>
        <w:t>Rev.</w:t>
      </w:r>
      <w:r>
        <w:rPr>
          <w:b/>
          <w:spacing w:val="-2"/>
          <w:sz w:val="24"/>
        </w:rPr>
        <w:t> </w:t>
      </w:r>
      <w:r>
        <w:rPr>
          <w:b/>
          <w:sz w:val="24"/>
        </w:rPr>
        <w:t>13:</w:t>
      </w:r>
      <w:r>
        <w:rPr>
          <w:b/>
          <w:spacing w:val="-3"/>
          <w:sz w:val="24"/>
        </w:rPr>
        <w:t> </w:t>
      </w:r>
      <w:r>
        <w:rPr>
          <w:b/>
          <w:sz w:val="24"/>
        </w:rPr>
        <w:t>10</w:t>
      </w:r>
      <w:r>
        <w:rPr>
          <w:b/>
          <w:spacing w:val="-2"/>
          <w:sz w:val="24"/>
        </w:rPr>
        <w:t> </w:t>
      </w:r>
      <w:r>
        <w:rPr>
          <w:b/>
          <w:sz w:val="24"/>
        </w:rPr>
        <w:t>-</w:t>
      </w:r>
      <w:r>
        <w:rPr>
          <w:b/>
          <w:spacing w:val="-3"/>
          <w:sz w:val="24"/>
        </w:rPr>
        <w:t> </w:t>
      </w:r>
      <w:r>
        <w:rPr>
          <w:sz w:val="24"/>
        </w:rPr>
        <w:t>As a</w:t>
      </w:r>
      <w:r>
        <w:rPr>
          <w:spacing w:val="-3"/>
          <w:sz w:val="24"/>
        </w:rPr>
        <w:t> </w:t>
      </w:r>
      <w:r>
        <w:rPr>
          <w:sz w:val="24"/>
        </w:rPr>
        <w:t>result</w:t>
      </w:r>
      <w:r>
        <w:rPr>
          <w:spacing w:val="-2"/>
          <w:sz w:val="24"/>
        </w:rPr>
        <w:t> </w:t>
      </w:r>
      <w:r>
        <w:rPr>
          <w:sz w:val="24"/>
        </w:rPr>
        <w:t>of</w:t>
      </w:r>
      <w:r>
        <w:rPr>
          <w:spacing w:val="-3"/>
          <w:sz w:val="24"/>
        </w:rPr>
        <w:t> </w:t>
      </w:r>
      <w:r>
        <w:rPr>
          <w:sz w:val="24"/>
        </w:rPr>
        <w:t>the</w:t>
      </w:r>
      <w:r>
        <w:rPr>
          <w:spacing w:val="-3"/>
          <w:sz w:val="24"/>
        </w:rPr>
        <w:t> </w:t>
      </w:r>
      <w:r>
        <w:rPr>
          <w:sz w:val="24"/>
        </w:rPr>
        <w:t>Protestant</w:t>
      </w:r>
      <w:r>
        <w:rPr>
          <w:spacing w:val="-2"/>
          <w:sz w:val="24"/>
        </w:rPr>
        <w:t> </w:t>
      </w:r>
      <w:r>
        <w:rPr>
          <w:sz w:val="24"/>
        </w:rPr>
        <w:t>Reformation, Papal Rome</w:t>
      </w:r>
      <w:r>
        <w:rPr>
          <w:spacing w:val="-1"/>
          <w:sz w:val="24"/>
        </w:rPr>
        <w:t> </w:t>
      </w:r>
      <w:r>
        <w:rPr>
          <w:sz w:val="24"/>
        </w:rPr>
        <w:t>fell in 1798, paving</w:t>
      </w:r>
      <w:r>
        <w:rPr>
          <w:spacing w:val="-3"/>
          <w:sz w:val="24"/>
        </w:rPr>
        <w:t> </w:t>
      </w:r>
      <w:r>
        <w:rPr>
          <w:sz w:val="24"/>
        </w:rPr>
        <w:t>the</w:t>
      </w:r>
      <w:r>
        <w:rPr>
          <w:spacing w:val="-1"/>
          <w:sz w:val="24"/>
        </w:rPr>
        <w:t> </w:t>
      </w:r>
      <w:r>
        <w:rPr>
          <w:sz w:val="24"/>
        </w:rPr>
        <w:t>way</w:t>
      </w:r>
      <w:r>
        <w:rPr>
          <w:spacing w:val="-5"/>
          <w:sz w:val="24"/>
        </w:rPr>
        <w:t> </w:t>
      </w:r>
      <w:r>
        <w:rPr>
          <w:sz w:val="24"/>
        </w:rPr>
        <w:t>for</w:t>
      </w:r>
      <w:r>
        <w:rPr>
          <w:spacing w:val="-1"/>
          <w:sz w:val="24"/>
        </w:rPr>
        <w:t> </w:t>
      </w:r>
      <w:r>
        <w:rPr>
          <w:sz w:val="24"/>
        </w:rPr>
        <w:t>the</w:t>
      </w:r>
      <w:r>
        <w:rPr>
          <w:spacing w:val="-1"/>
          <w:sz w:val="24"/>
        </w:rPr>
        <w:t> </w:t>
      </w:r>
      <w:r>
        <w:rPr>
          <w:sz w:val="24"/>
        </w:rPr>
        <w:t>restoration of</w:t>
      </w:r>
      <w:r>
        <w:rPr>
          <w:spacing w:val="-1"/>
          <w:sz w:val="24"/>
        </w:rPr>
        <w:t> </w:t>
      </w:r>
      <w:r>
        <w:rPr>
          <w:sz w:val="24"/>
        </w:rPr>
        <w:t>true </w:t>
      </w:r>
      <w:r>
        <w:rPr>
          <w:spacing w:val="-2"/>
          <w:sz w:val="24"/>
        </w:rPr>
        <w:t>worship.</w:t>
      </w:r>
    </w:p>
    <w:p>
      <w:pPr>
        <w:pStyle w:val="BodyText"/>
        <w:spacing w:before="3"/>
      </w:pPr>
    </w:p>
    <w:p>
      <w:pPr>
        <w:pStyle w:val="ListParagraph"/>
        <w:numPr>
          <w:ilvl w:val="0"/>
          <w:numId w:val="1"/>
        </w:numPr>
        <w:tabs>
          <w:tab w:pos="420" w:val="left" w:leader="none"/>
        </w:tabs>
        <w:spacing w:line="240" w:lineRule="auto" w:before="0" w:after="0"/>
        <w:ind w:left="420" w:right="0" w:hanging="300"/>
        <w:jc w:val="left"/>
        <w:rPr>
          <w:i/>
          <w:sz w:val="24"/>
        </w:rPr>
      </w:pPr>
      <w:r>
        <w:rPr>
          <w:i/>
          <w:sz w:val="24"/>
          <w:u w:val="single"/>
        </w:rPr>
        <w:t>The</w:t>
      </w:r>
      <w:r>
        <w:rPr>
          <w:i/>
          <w:spacing w:val="-2"/>
          <w:sz w:val="24"/>
          <w:u w:val="single"/>
        </w:rPr>
        <w:t> </w:t>
      </w:r>
      <w:r>
        <w:rPr>
          <w:i/>
          <w:sz w:val="24"/>
          <w:u w:val="single"/>
        </w:rPr>
        <w:t>Second</w:t>
      </w:r>
      <w:r>
        <w:rPr>
          <w:i/>
          <w:spacing w:val="-1"/>
          <w:sz w:val="24"/>
          <w:u w:val="single"/>
        </w:rPr>
        <w:t> </w:t>
      </w:r>
      <w:r>
        <w:rPr>
          <w:i/>
          <w:sz w:val="24"/>
          <w:u w:val="single"/>
        </w:rPr>
        <w:t>Temple</w:t>
      </w:r>
      <w:r>
        <w:rPr>
          <w:i/>
          <w:spacing w:val="-2"/>
          <w:sz w:val="24"/>
          <w:u w:val="single"/>
        </w:rPr>
        <w:t> </w:t>
      </w:r>
      <w:r>
        <w:rPr>
          <w:i/>
          <w:sz w:val="24"/>
          <w:u w:val="single"/>
        </w:rPr>
        <w:t>in</w:t>
      </w:r>
      <w:r>
        <w:rPr>
          <w:i/>
          <w:spacing w:val="1"/>
          <w:sz w:val="24"/>
          <w:u w:val="single"/>
        </w:rPr>
        <w:t> </w:t>
      </w:r>
      <w:r>
        <w:rPr>
          <w:i/>
          <w:sz w:val="24"/>
          <w:u w:val="single"/>
        </w:rPr>
        <w:t>Antitype,</w:t>
      </w:r>
      <w:r>
        <w:rPr>
          <w:i/>
          <w:spacing w:val="-1"/>
          <w:sz w:val="24"/>
          <w:u w:val="single"/>
        </w:rPr>
        <w:t> </w:t>
      </w:r>
      <w:r>
        <w:rPr>
          <w:i/>
          <w:sz w:val="24"/>
          <w:u w:val="single"/>
        </w:rPr>
        <w:t>The</w:t>
      </w:r>
      <w:r>
        <w:rPr>
          <w:i/>
          <w:spacing w:val="-1"/>
          <w:sz w:val="24"/>
          <w:u w:val="single"/>
        </w:rPr>
        <w:t> </w:t>
      </w:r>
      <w:r>
        <w:rPr>
          <w:i/>
          <w:sz w:val="24"/>
          <w:u w:val="single"/>
        </w:rPr>
        <w:t>Second</w:t>
      </w:r>
      <w:r>
        <w:rPr>
          <w:i/>
          <w:spacing w:val="-1"/>
          <w:sz w:val="24"/>
          <w:u w:val="single"/>
        </w:rPr>
        <w:t> </w:t>
      </w:r>
      <w:r>
        <w:rPr>
          <w:i/>
          <w:sz w:val="24"/>
          <w:u w:val="single"/>
        </w:rPr>
        <w:t>Section</w:t>
      </w:r>
      <w:r>
        <w:rPr>
          <w:i/>
          <w:spacing w:val="-1"/>
          <w:sz w:val="24"/>
          <w:u w:val="single"/>
        </w:rPr>
        <w:t> </w:t>
      </w:r>
      <w:r>
        <w:rPr>
          <w:i/>
          <w:sz w:val="24"/>
          <w:u w:val="single"/>
        </w:rPr>
        <w:t>of</w:t>
      </w:r>
      <w:r>
        <w:rPr>
          <w:i/>
          <w:spacing w:val="-1"/>
          <w:sz w:val="24"/>
          <w:u w:val="single"/>
        </w:rPr>
        <w:t> </w:t>
      </w:r>
      <w:r>
        <w:rPr>
          <w:i/>
          <w:sz w:val="24"/>
          <w:u w:val="single"/>
        </w:rPr>
        <w:t>the</w:t>
      </w:r>
      <w:r>
        <w:rPr>
          <w:i/>
          <w:spacing w:val="-2"/>
          <w:sz w:val="24"/>
          <w:u w:val="single"/>
        </w:rPr>
        <w:t> </w:t>
      </w:r>
      <w:r>
        <w:rPr>
          <w:i/>
          <w:sz w:val="24"/>
          <w:u w:val="single"/>
        </w:rPr>
        <w:t>Christian </w:t>
      </w:r>
      <w:r>
        <w:rPr>
          <w:i/>
          <w:spacing w:val="-2"/>
          <w:sz w:val="24"/>
          <w:u w:val="single"/>
        </w:rPr>
        <w:t>Church</w:t>
      </w:r>
    </w:p>
    <w:p>
      <w:pPr>
        <w:pStyle w:val="BodyText"/>
        <w:rPr>
          <w:i/>
        </w:rPr>
      </w:pPr>
    </w:p>
    <w:p>
      <w:pPr>
        <w:spacing w:before="0"/>
        <w:ind w:left="120" w:right="0" w:firstLine="0"/>
        <w:jc w:val="left"/>
        <w:rPr>
          <w:i/>
          <w:sz w:val="24"/>
        </w:rPr>
      </w:pPr>
      <w:r>
        <w:rPr>
          <w:i/>
          <w:sz w:val="24"/>
        </w:rPr>
        <w:t>Three</w:t>
      </w:r>
      <w:r>
        <w:rPr>
          <w:i/>
          <w:spacing w:val="-4"/>
          <w:sz w:val="24"/>
        </w:rPr>
        <w:t> </w:t>
      </w:r>
      <w:r>
        <w:rPr>
          <w:i/>
          <w:sz w:val="24"/>
        </w:rPr>
        <w:t>decrees</w:t>
      </w:r>
      <w:r>
        <w:rPr>
          <w:i/>
          <w:spacing w:val="-3"/>
          <w:sz w:val="24"/>
        </w:rPr>
        <w:t> </w:t>
      </w:r>
      <w:r>
        <w:rPr>
          <w:i/>
          <w:sz w:val="24"/>
        </w:rPr>
        <w:t>were</w:t>
      </w:r>
      <w:r>
        <w:rPr>
          <w:i/>
          <w:spacing w:val="-4"/>
          <w:sz w:val="24"/>
        </w:rPr>
        <w:t> </w:t>
      </w:r>
      <w:r>
        <w:rPr>
          <w:i/>
          <w:sz w:val="24"/>
        </w:rPr>
        <w:t>made</w:t>
      </w:r>
      <w:r>
        <w:rPr>
          <w:i/>
          <w:spacing w:val="-4"/>
          <w:sz w:val="24"/>
        </w:rPr>
        <w:t> </w:t>
      </w:r>
      <w:r>
        <w:rPr>
          <w:i/>
          <w:sz w:val="24"/>
        </w:rPr>
        <w:t>to</w:t>
      </w:r>
      <w:r>
        <w:rPr>
          <w:i/>
          <w:spacing w:val="-3"/>
          <w:sz w:val="24"/>
        </w:rPr>
        <w:t> </w:t>
      </w:r>
      <w:r>
        <w:rPr>
          <w:i/>
          <w:sz w:val="24"/>
        </w:rPr>
        <w:t>restore</w:t>
      </w:r>
      <w:r>
        <w:rPr>
          <w:i/>
          <w:spacing w:val="-4"/>
          <w:sz w:val="24"/>
        </w:rPr>
        <w:t> </w:t>
      </w:r>
      <w:r>
        <w:rPr>
          <w:i/>
          <w:sz w:val="24"/>
        </w:rPr>
        <w:t>true</w:t>
      </w:r>
      <w:r>
        <w:rPr>
          <w:i/>
          <w:spacing w:val="-4"/>
          <w:sz w:val="24"/>
        </w:rPr>
        <w:t> </w:t>
      </w:r>
      <w:r>
        <w:rPr>
          <w:i/>
          <w:sz w:val="24"/>
        </w:rPr>
        <w:t>worship</w:t>
      </w:r>
      <w:r>
        <w:rPr>
          <w:i/>
          <w:spacing w:val="-3"/>
          <w:sz w:val="24"/>
        </w:rPr>
        <w:t> </w:t>
      </w:r>
      <w:r>
        <w:rPr>
          <w:i/>
          <w:sz w:val="24"/>
        </w:rPr>
        <w:t>after</w:t>
      </w:r>
      <w:r>
        <w:rPr>
          <w:i/>
          <w:spacing w:val="-3"/>
          <w:sz w:val="24"/>
        </w:rPr>
        <w:t> </w:t>
      </w:r>
      <w:r>
        <w:rPr>
          <w:i/>
          <w:sz w:val="24"/>
        </w:rPr>
        <w:t>the</w:t>
      </w:r>
      <w:r>
        <w:rPr>
          <w:i/>
          <w:spacing w:val="-4"/>
          <w:sz w:val="24"/>
        </w:rPr>
        <w:t> </w:t>
      </w:r>
      <w:r>
        <w:rPr>
          <w:i/>
          <w:sz w:val="24"/>
        </w:rPr>
        <w:t>fall</w:t>
      </w:r>
      <w:r>
        <w:rPr>
          <w:i/>
          <w:spacing w:val="-3"/>
          <w:sz w:val="24"/>
        </w:rPr>
        <w:t> </w:t>
      </w:r>
      <w:r>
        <w:rPr>
          <w:i/>
          <w:sz w:val="24"/>
        </w:rPr>
        <w:t>of</w:t>
      </w:r>
      <w:r>
        <w:rPr>
          <w:i/>
          <w:spacing w:val="-3"/>
          <w:sz w:val="24"/>
        </w:rPr>
        <w:t> </w:t>
      </w:r>
      <w:r>
        <w:rPr>
          <w:i/>
          <w:sz w:val="24"/>
        </w:rPr>
        <w:t>Antitypical</w:t>
      </w:r>
      <w:r>
        <w:rPr>
          <w:i/>
          <w:spacing w:val="-3"/>
          <w:sz w:val="24"/>
        </w:rPr>
        <w:t> </w:t>
      </w:r>
      <w:r>
        <w:rPr>
          <w:i/>
          <w:sz w:val="24"/>
        </w:rPr>
        <w:t>Babylon,</w:t>
      </w:r>
      <w:r>
        <w:rPr>
          <w:i/>
          <w:sz w:val="24"/>
        </w:rPr>
        <w:t> Papal Rome.</w:t>
      </w:r>
    </w:p>
    <w:p>
      <w:pPr>
        <w:pStyle w:val="BodyText"/>
        <w:spacing w:before="5"/>
        <w:rPr>
          <w:i/>
        </w:rPr>
      </w:pPr>
    </w:p>
    <w:p>
      <w:pPr>
        <w:pStyle w:val="ListParagraph"/>
        <w:numPr>
          <w:ilvl w:val="1"/>
          <w:numId w:val="1"/>
        </w:numPr>
        <w:tabs>
          <w:tab w:pos="479" w:val="left" w:leader="none"/>
          <w:tab w:pos="780" w:val="left" w:leader="none"/>
        </w:tabs>
        <w:spacing w:line="237" w:lineRule="auto" w:before="0" w:after="0"/>
        <w:ind w:left="780" w:right="178" w:hanging="660"/>
        <w:jc w:val="left"/>
        <w:rPr>
          <w:b/>
          <w:sz w:val="24"/>
        </w:rPr>
      </w:pPr>
      <w:r>
        <w:rPr>
          <w:b/>
          <w:sz w:val="24"/>
        </w:rPr>
        <w:t>1</w:t>
      </w:r>
      <w:r>
        <w:rPr>
          <w:b/>
          <w:sz w:val="24"/>
          <w:vertAlign w:val="superscript"/>
        </w:rPr>
        <w:t>st</w:t>
      </w:r>
      <w:r>
        <w:rPr>
          <w:b/>
          <w:spacing w:val="-3"/>
          <w:sz w:val="24"/>
          <w:vertAlign w:val="baseline"/>
        </w:rPr>
        <w:t> </w:t>
      </w:r>
      <w:r>
        <w:rPr>
          <w:sz w:val="24"/>
          <w:vertAlign w:val="baseline"/>
        </w:rPr>
        <w:t>decree</w:t>
      </w:r>
      <w:r>
        <w:rPr>
          <w:spacing w:val="-3"/>
          <w:sz w:val="24"/>
          <w:vertAlign w:val="baseline"/>
        </w:rPr>
        <w:t> </w:t>
      </w:r>
      <w:r>
        <w:rPr>
          <w:sz w:val="24"/>
          <w:vertAlign w:val="baseline"/>
        </w:rPr>
        <w:t>–</w:t>
      </w:r>
      <w:r>
        <w:rPr>
          <w:spacing w:val="-2"/>
          <w:sz w:val="24"/>
          <w:vertAlign w:val="baseline"/>
        </w:rPr>
        <w:t> </w:t>
      </w:r>
      <w:r>
        <w:rPr>
          <w:b/>
          <w:sz w:val="24"/>
          <w:vertAlign w:val="baseline"/>
        </w:rPr>
        <w:t>Dan.</w:t>
      </w:r>
      <w:r>
        <w:rPr>
          <w:b/>
          <w:spacing w:val="-2"/>
          <w:sz w:val="24"/>
          <w:vertAlign w:val="baseline"/>
        </w:rPr>
        <w:t> </w:t>
      </w:r>
      <w:r>
        <w:rPr>
          <w:b/>
          <w:sz w:val="24"/>
          <w:vertAlign w:val="baseline"/>
        </w:rPr>
        <w:t>8:</w:t>
      </w:r>
      <w:r>
        <w:rPr>
          <w:b/>
          <w:spacing w:val="-3"/>
          <w:sz w:val="24"/>
          <w:vertAlign w:val="baseline"/>
        </w:rPr>
        <w:t> </w:t>
      </w:r>
      <w:r>
        <w:rPr>
          <w:b/>
          <w:sz w:val="24"/>
          <w:vertAlign w:val="baseline"/>
        </w:rPr>
        <w:t>14,</w:t>
      </w:r>
      <w:r>
        <w:rPr>
          <w:b/>
          <w:spacing w:val="-1"/>
          <w:sz w:val="24"/>
          <w:vertAlign w:val="baseline"/>
        </w:rPr>
        <w:t> </w:t>
      </w:r>
      <w:r>
        <w:rPr>
          <w:b/>
          <w:sz w:val="24"/>
          <w:vertAlign w:val="baseline"/>
        </w:rPr>
        <w:t>Rev.</w:t>
      </w:r>
      <w:r>
        <w:rPr>
          <w:b/>
          <w:spacing w:val="-2"/>
          <w:sz w:val="24"/>
          <w:vertAlign w:val="baseline"/>
        </w:rPr>
        <w:t> </w:t>
      </w:r>
      <w:r>
        <w:rPr>
          <w:b/>
          <w:sz w:val="24"/>
          <w:vertAlign w:val="baseline"/>
        </w:rPr>
        <w:t>14:</w:t>
      </w:r>
      <w:r>
        <w:rPr>
          <w:b/>
          <w:spacing w:val="-3"/>
          <w:sz w:val="24"/>
          <w:vertAlign w:val="baseline"/>
        </w:rPr>
        <w:t> </w:t>
      </w:r>
      <w:r>
        <w:rPr>
          <w:b/>
          <w:sz w:val="24"/>
          <w:vertAlign w:val="baseline"/>
        </w:rPr>
        <w:t>6-12</w:t>
      </w:r>
      <w:r>
        <w:rPr>
          <w:b/>
          <w:spacing w:val="-2"/>
          <w:sz w:val="24"/>
          <w:vertAlign w:val="baseline"/>
        </w:rPr>
        <w:t> </w:t>
      </w:r>
      <w:r>
        <w:rPr>
          <w:sz w:val="24"/>
          <w:vertAlign w:val="baseline"/>
        </w:rPr>
        <w:t>–</w:t>
      </w:r>
      <w:r>
        <w:rPr>
          <w:spacing w:val="-2"/>
          <w:sz w:val="24"/>
          <w:vertAlign w:val="baseline"/>
        </w:rPr>
        <w:t> </w:t>
      </w:r>
      <w:r>
        <w:rPr>
          <w:sz w:val="24"/>
          <w:vertAlign w:val="baseline"/>
        </w:rPr>
        <w:t>The</w:t>
      </w:r>
      <w:r>
        <w:rPr>
          <w:spacing w:val="-3"/>
          <w:sz w:val="24"/>
          <w:vertAlign w:val="baseline"/>
        </w:rPr>
        <w:t> </w:t>
      </w:r>
      <w:r>
        <w:rPr>
          <w:sz w:val="24"/>
          <w:vertAlign w:val="baseline"/>
        </w:rPr>
        <w:t>first</w:t>
      </w:r>
      <w:r>
        <w:rPr>
          <w:spacing w:val="-1"/>
          <w:sz w:val="24"/>
          <w:vertAlign w:val="baseline"/>
        </w:rPr>
        <w:t> </w:t>
      </w:r>
      <w:r>
        <w:rPr>
          <w:sz w:val="24"/>
          <w:vertAlign w:val="baseline"/>
        </w:rPr>
        <w:t>decree</w:t>
      </w:r>
      <w:r>
        <w:rPr>
          <w:spacing w:val="-3"/>
          <w:sz w:val="24"/>
          <w:vertAlign w:val="baseline"/>
        </w:rPr>
        <w:t> </w:t>
      </w:r>
      <w:r>
        <w:rPr>
          <w:sz w:val="24"/>
          <w:vertAlign w:val="baseline"/>
        </w:rPr>
        <w:t>resulted</w:t>
      </w:r>
      <w:r>
        <w:rPr>
          <w:spacing w:val="-2"/>
          <w:sz w:val="24"/>
          <w:vertAlign w:val="baseline"/>
        </w:rPr>
        <w:t> </w:t>
      </w:r>
      <w:r>
        <w:rPr>
          <w:sz w:val="24"/>
          <w:vertAlign w:val="baseline"/>
        </w:rPr>
        <w:t>in</w:t>
      </w:r>
      <w:r>
        <w:rPr>
          <w:spacing w:val="-2"/>
          <w:sz w:val="24"/>
          <w:vertAlign w:val="baseline"/>
        </w:rPr>
        <w:t> </w:t>
      </w:r>
      <w:r>
        <w:rPr>
          <w:sz w:val="24"/>
          <w:vertAlign w:val="baseline"/>
        </w:rPr>
        <w:t>the</w:t>
      </w:r>
      <w:r>
        <w:rPr>
          <w:spacing w:val="-3"/>
          <w:sz w:val="24"/>
          <w:vertAlign w:val="baseline"/>
        </w:rPr>
        <w:t> </w:t>
      </w:r>
      <w:r>
        <w:rPr>
          <w:sz w:val="24"/>
          <w:vertAlign w:val="baseline"/>
        </w:rPr>
        <w:t>restoration</w:t>
      </w:r>
      <w:r>
        <w:rPr>
          <w:spacing w:val="-2"/>
          <w:sz w:val="24"/>
          <w:vertAlign w:val="baseline"/>
        </w:rPr>
        <w:t> </w:t>
      </w:r>
      <w:r>
        <w:rPr>
          <w:sz w:val="24"/>
          <w:vertAlign w:val="baseline"/>
        </w:rPr>
        <w:t>of true worship in 1844 when the three Angels’ messages came, but the work was frustrated by untrue SDAs - </w:t>
      </w:r>
      <w:r>
        <w:rPr>
          <w:b/>
          <w:sz w:val="24"/>
          <w:vertAlign w:val="baseline"/>
        </w:rPr>
        <w:t>5T 217</w:t>
      </w:r>
    </w:p>
    <w:p>
      <w:pPr>
        <w:pStyle w:val="ListParagraph"/>
        <w:numPr>
          <w:ilvl w:val="1"/>
          <w:numId w:val="1"/>
        </w:numPr>
        <w:tabs>
          <w:tab w:pos="479" w:val="left" w:leader="none"/>
          <w:tab w:pos="840" w:val="left" w:leader="none"/>
        </w:tabs>
        <w:spacing w:line="237" w:lineRule="auto" w:before="7" w:after="0"/>
        <w:ind w:left="840" w:right="115" w:hanging="720"/>
        <w:jc w:val="left"/>
        <w:rPr>
          <w:sz w:val="24"/>
        </w:rPr>
      </w:pPr>
      <w:r>
        <w:rPr>
          <w:b/>
          <w:sz w:val="24"/>
        </w:rPr>
        <w:t>2</w:t>
      </w:r>
      <w:r>
        <w:rPr>
          <w:b/>
          <w:sz w:val="24"/>
          <w:vertAlign w:val="superscript"/>
        </w:rPr>
        <w:t>nd</w:t>
      </w:r>
      <w:r>
        <w:rPr>
          <w:b/>
          <w:spacing w:val="-3"/>
          <w:sz w:val="24"/>
          <w:vertAlign w:val="baseline"/>
        </w:rPr>
        <w:t> </w:t>
      </w:r>
      <w:r>
        <w:rPr>
          <w:sz w:val="24"/>
          <w:vertAlign w:val="baseline"/>
        </w:rPr>
        <w:t>decree</w:t>
      </w:r>
      <w:r>
        <w:rPr>
          <w:spacing w:val="-3"/>
          <w:sz w:val="24"/>
          <w:vertAlign w:val="baseline"/>
        </w:rPr>
        <w:t> </w:t>
      </w:r>
      <w:r>
        <w:rPr>
          <w:sz w:val="24"/>
          <w:vertAlign w:val="baseline"/>
        </w:rPr>
        <w:t>–</w:t>
      </w:r>
      <w:r>
        <w:rPr>
          <w:spacing w:val="-2"/>
          <w:sz w:val="24"/>
          <w:vertAlign w:val="baseline"/>
        </w:rPr>
        <w:t> </w:t>
      </w:r>
      <w:r>
        <w:rPr>
          <w:sz w:val="24"/>
          <w:vertAlign w:val="baseline"/>
        </w:rPr>
        <w:t>Another</w:t>
      </w:r>
      <w:r>
        <w:rPr>
          <w:spacing w:val="-3"/>
          <w:sz w:val="24"/>
          <w:vertAlign w:val="baseline"/>
        </w:rPr>
        <w:t> </w:t>
      </w:r>
      <w:r>
        <w:rPr>
          <w:sz w:val="24"/>
          <w:vertAlign w:val="baseline"/>
        </w:rPr>
        <w:t>message</w:t>
      </w:r>
      <w:r>
        <w:rPr>
          <w:spacing w:val="-3"/>
          <w:sz w:val="24"/>
          <w:vertAlign w:val="baseline"/>
        </w:rPr>
        <w:t> </w:t>
      </w:r>
      <w:r>
        <w:rPr>
          <w:sz w:val="24"/>
          <w:vertAlign w:val="baseline"/>
        </w:rPr>
        <w:t>after</w:t>
      </w:r>
      <w:r>
        <w:rPr>
          <w:spacing w:val="-3"/>
          <w:sz w:val="24"/>
          <w:vertAlign w:val="baseline"/>
        </w:rPr>
        <w:t> </w:t>
      </w:r>
      <w:r>
        <w:rPr>
          <w:sz w:val="24"/>
          <w:vertAlign w:val="baseline"/>
        </w:rPr>
        <w:t>1844,</w:t>
      </w:r>
      <w:r>
        <w:rPr>
          <w:spacing w:val="-2"/>
          <w:sz w:val="24"/>
          <w:vertAlign w:val="baseline"/>
        </w:rPr>
        <w:t> </w:t>
      </w:r>
      <w:r>
        <w:rPr>
          <w:sz w:val="24"/>
          <w:vertAlign w:val="baseline"/>
        </w:rPr>
        <w:t>Righteousness</w:t>
      </w:r>
      <w:r>
        <w:rPr>
          <w:spacing w:val="-2"/>
          <w:sz w:val="24"/>
          <w:vertAlign w:val="baseline"/>
        </w:rPr>
        <w:t> </w:t>
      </w:r>
      <w:r>
        <w:rPr>
          <w:sz w:val="24"/>
          <w:vertAlign w:val="baseline"/>
        </w:rPr>
        <w:t>by</w:t>
      </w:r>
      <w:r>
        <w:rPr>
          <w:spacing w:val="-5"/>
          <w:sz w:val="24"/>
          <w:vertAlign w:val="baseline"/>
        </w:rPr>
        <w:t> </w:t>
      </w:r>
      <w:r>
        <w:rPr>
          <w:sz w:val="24"/>
          <w:vertAlign w:val="baseline"/>
        </w:rPr>
        <w:t>Faith</w:t>
      </w:r>
      <w:r>
        <w:rPr>
          <w:spacing w:val="-2"/>
          <w:sz w:val="24"/>
          <w:vertAlign w:val="baseline"/>
        </w:rPr>
        <w:t> </w:t>
      </w:r>
      <w:r>
        <w:rPr>
          <w:sz w:val="24"/>
          <w:vertAlign w:val="baseline"/>
        </w:rPr>
        <w:t>-</w:t>
      </w:r>
      <w:r>
        <w:rPr>
          <w:spacing w:val="-3"/>
          <w:sz w:val="24"/>
          <w:vertAlign w:val="baseline"/>
        </w:rPr>
        <w:t> </w:t>
      </w:r>
      <w:r>
        <w:rPr>
          <w:b/>
          <w:sz w:val="24"/>
          <w:vertAlign w:val="baseline"/>
        </w:rPr>
        <w:t>Rom.</w:t>
      </w:r>
      <w:r>
        <w:rPr>
          <w:b/>
          <w:spacing w:val="-2"/>
          <w:sz w:val="24"/>
          <w:vertAlign w:val="baseline"/>
        </w:rPr>
        <w:t> </w:t>
      </w:r>
      <w:r>
        <w:rPr>
          <w:b/>
          <w:sz w:val="24"/>
          <w:vertAlign w:val="baseline"/>
        </w:rPr>
        <w:t>4:</w:t>
      </w:r>
      <w:r>
        <w:rPr>
          <w:b/>
          <w:spacing w:val="-3"/>
          <w:sz w:val="24"/>
          <w:vertAlign w:val="baseline"/>
        </w:rPr>
        <w:t> </w:t>
      </w:r>
      <w:r>
        <w:rPr>
          <w:b/>
          <w:sz w:val="24"/>
          <w:vertAlign w:val="baseline"/>
        </w:rPr>
        <w:t>3-5</w:t>
      </w:r>
      <w:r>
        <w:rPr>
          <w:b/>
          <w:spacing w:val="-2"/>
          <w:sz w:val="24"/>
          <w:vertAlign w:val="baseline"/>
        </w:rPr>
        <w:t> </w:t>
      </w:r>
      <w:r>
        <w:rPr>
          <w:sz w:val="24"/>
          <w:vertAlign w:val="baseline"/>
        </w:rPr>
        <w:t>came in 1888. It was rejected – </w:t>
      </w:r>
      <w:r>
        <w:rPr>
          <w:b/>
          <w:sz w:val="24"/>
          <w:vertAlign w:val="baseline"/>
        </w:rPr>
        <w:t>TM 80, 91</w:t>
      </w:r>
      <w:r>
        <w:rPr>
          <w:sz w:val="24"/>
          <w:vertAlign w:val="baseline"/>
        </w:rPr>
        <w:t>. Thus the work was again frustrated by untrue SDAs.</w:t>
      </w:r>
    </w:p>
    <w:p>
      <w:pPr>
        <w:pStyle w:val="ListParagraph"/>
        <w:numPr>
          <w:ilvl w:val="1"/>
          <w:numId w:val="1"/>
        </w:numPr>
        <w:tabs>
          <w:tab w:pos="479" w:val="left" w:leader="none"/>
          <w:tab w:pos="840" w:val="left" w:leader="none"/>
        </w:tabs>
        <w:spacing w:line="240" w:lineRule="auto" w:before="5" w:after="0"/>
        <w:ind w:left="840" w:right="117" w:hanging="720"/>
        <w:jc w:val="left"/>
        <w:rPr>
          <w:sz w:val="24"/>
        </w:rPr>
      </w:pPr>
      <w:r>
        <w:rPr>
          <w:b/>
          <w:sz w:val="24"/>
        </w:rPr>
        <w:t>3</w:t>
      </w:r>
      <w:r>
        <w:rPr>
          <w:b/>
          <w:sz w:val="24"/>
          <w:vertAlign w:val="superscript"/>
        </w:rPr>
        <w:t>rd</w:t>
      </w:r>
      <w:r>
        <w:rPr>
          <w:b/>
          <w:spacing w:val="-4"/>
          <w:sz w:val="24"/>
          <w:vertAlign w:val="baseline"/>
        </w:rPr>
        <w:t> </w:t>
      </w:r>
      <w:r>
        <w:rPr>
          <w:sz w:val="24"/>
          <w:vertAlign w:val="baseline"/>
        </w:rPr>
        <w:t>decree</w:t>
      </w:r>
      <w:r>
        <w:rPr>
          <w:spacing w:val="-4"/>
          <w:sz w:val="24"/>
          <w:vertAlign w:val="baseline"/>
        </w:rPr>
        <w:t> </w:t>
      </w:r>
      <w:r>
        <w:rPr>
          <w:sz w:val="24"/>
          <w:vertAlign w:val="baseline"/>
        </w:rPr>
        <w:t>–</w:t>
      </w:r>
      <w:r>
        <w:rPr>
          <w:spacing w:val="-3"/>
          <w:sz w:val="24"/>
          <w:vertAlign w:val="baseline"/>
        </w:rPr>
        <w:t> </w:t>
      </w:r>
      <w:r>
        <w:rPr>
          <w:sz w:val="24"/>
          <w:vertAlign w:val="baseline"/>
        </w:rPr>
        <w:t>Since</w:t>
      </w:r>
      <w:r>
        <w:rPr>
          <w:spacing w:val="-4"/>
          <w:sz w:val="24"/>
          <w:vertAlign w:val="baseline"/>
        </w:rPr>
        <w:t> </w:t>
      </w:r>
      <w:r>
        <w:rPr>
          <w:sz w:val="24"/>
          <w:vertAlign w:val="baseline"/>
        </w:rPr>
        <w:t>the</w:t>
      </w:r>
      <w:r>
        <w:rPr>
          <w:spacing w:val="-4"/>
          <w:sz w:val="24"/>
          <w:vertAlign w:val="baseline"/>
        </w:rPr>
        <w:t> </w:t>
      </w:r>
      <w:r>
        <w:rPr>
          <w:sz w:val="24"/>
          <w:vertAlign w:val="baseline"/>
        </w:rPr>
        <w:t>typical</w:t>
      </w:r>
      <w:r>
        <w:rPr>
          <w:spacing w:val="-3"/>
          <w:sz w:val="24"/>
          <w:vertAlign w:val="baseline"/>
        </w:rPr>
        <w:t> </w:t>
      </w:r>
      <w:r>
        <w:rPr>
          <w:sz w:val="24"/>
          <w:vertAlign w:val="baseline"/>
        </w:rPr>
        <w:t>third</w:t>
      </w:r>
      <w:r>
        <w:rPr>
          <w:spacing w:val="-3"/>
          <w:sz w:val="24"/>
          <w:vertAlign w:val="baseline"/>
        </w:rPr>
        <w:t> </w:t>
      </w:r>
      <w:r>
        <w:rPr>
          <w:sz w:val="24"/>
          <w:vertAlign w:val="baseline"/>
        </w:rPr>
        <w:t>decree</w:t>
      </w:r>
      <w:r>
        <w:rPr>
          <w:spacing w:val="-4"/>
          <w:sz w:val="24"/>
          <w:vertAlign w:val="baseline"/>
        </w:rPr>
        <w:t> </w:t>
      </w:r>
      <w:r>
        <w:rPr>
          <w:sz w:val="24"/>
          <w:vertAlign w:val="baseline"/>
        </w:rPr>
        <w:t>threatened</w:t>
      </w:r>
      <w:r>
        <w:rPr>
          <w:spacing w:val="-3"/>
          <w:sz w:val="24"/>
          <w:vertAlign w:val="baseline"/>
        </w:rPr>
        <w:t> </w:t>
      </w:r>
      <w:r>
        <w:rPr>
          <w:sz w:val="24"/>
          <w:vertAlign w:val="baseline"/>
        </w:rPr>
        <w:t>the</w:t>
      </w:r>
      <w:r>
        <w:rPr>
          <w:spacing w:val="-4"/>
          <w:sz w:val="24"/>
          <w:vertAlign w:val="baseline"/>
        </w:rPr>
        <w:t> </w:t>
      </w:r>
      <w:r>
        <w:rPr>
          <w:sz w:val="24"/>
          <w:vertAlign w:val="baseline"/>
        </w:rPr>
        <w:t>lives</w:t>
      </w:r>
      <w:r>
        <w:rPr>
          <w:spacing w:val="-3"/>
          <w:sz w:val="24"/>
          <w:vertAlign w:val="baseline"/>
        </w:rPr>
        <w:t> </w:t>
      </w:r>
      <w:r>
        <w:rPr>
          <w:sz w:val="24"/>
          <w:vertAlign w:val="baseline"/>
        </w:rPr>
        <w:t>of</w:t>
      </w:r>
      <w:r>
        <w:rPr>
          <w:spacing w:val="-4"/>
          <w:sz w:val="24"/>
          <w:vertAlign w:val="baseline"/>
        </w:rPr>
        <w:t> </w:t>
      </w:r>
      <w:r>
        <w:rPr>
          <w:sz w:val="24"/>
          <w:vertAlign w:val="baseline"/>
        </w:rPr>
        <w:t>the</w:t>
      </w:r>
      <w:r>
        <w:rPr>
          <w:spacing w:val="-4"/>
          <w:sz w:val="24"/>
          <w:vertAlign w:val="baseline"/>
        </w:rPr>
        <w:t> </w:t>
      </w:r>
      <w:r>
        <w:rPr>
          <w:sz w:val="24"/>
          <w:vertAlign w:val="baseline"/>
        </w:rPr>
        <w:t>disloyal</w:t>
      </w:r>
      <w:r>
        <w:rPr>
          <w:spacing w:val="-3"/>
          <w:sz w:val="24"/>
          <w:vertAlign w:val="baseline"/>
        </w:rPr>
        <w:t> </w:t>
      </w:r>
      <w:r>
        <w:rPr>
          <w:sz w:val="24"/>
          <w:vertAlign w:val="baseline"/>
        </w:rPr>
        <w:t>men</w:t>
      </w:r>
      <w:r>
        <w:rPr>
          <w:spacing w:val="-1"/>
          <w:sz w:val="24"/>
          <w:vertAlign w:val="baseline"/>
        </w:rPr>
        <w:t> </w:t>
      </w:r>
      <w:r>
        <w:rPr>
          <w:sz w:val="24"/>
          <w:vertAlign w:val="baseline"/>
        </w:rPr>
        <w:t>and nations, a third and final message, following 1888 must arise which is strong and severe. It will demand obedience and enforce judgment on those who oppose it. Like the type, this message will accomplish its mission. The only message that came</w:t>
      </w:r>
      <w:r>
        <w:rPr>
          <w:spacing w:val="-2"/>
          <w:sz w:val="24"/>
          <w:vertAlign w:val="baseline"/>
        </w:rPr>
        <w:t> </w:t>
      </w:r>
      <w:r>
        <w:rPr>
          <w:sz w:val="24"/>
          <w:vertAlign w:val="baseline"/>
        </w:rPr>
        <w:t>to</w:t>
      </w:r>
      <w:r>
        <w:rPr>
          <w:spacing w:val="-1"/>
          <w:sz w:val="24"/>
          <w:vertAlign w:val="baseline"/>
        </w:rPr>
        <w:t> </w:t>
      </w:r>
      <w:r>
        <w:rPr>
          <w:sz w:val="24"/>
          <w:vertAlign w:val="baseline"/>
        </w:rPr>
        <w:t>the</w:t>
      </w:r>
      <w:r>
        <w:rPr>
          <w:spacing w:val="-2"/>
          <w:sz w:val="24"/>
          <w:vertAlign w:val="baseline"/>
        </w:rPr>
        <w:t> </w:t>
      </w:r>
      <w:r>
        <w:rPr>
          <w:sz w:val="24"/>
          <w:vertAlign w:val="baseline"/>
        </w:rPr>
        <w:t>S.D.A.</w:t>
      </w:r>
      <w:r>
        <w:rPr>
          <w:spacing w:val="-1"/>
          <w:sz w:val="24"/>
          <w:vertAlign w:val="baseline"/>
        </w:rPr>
        <w:t> </w:t>
      </w:r>
      <w:r>
        <w:rPr>
          <w:sz w:val="24"/>
          <w:vertAlign w:val="baseline"/>
        </w:rPr>
        <w:t>church after</w:t>
      </w:r>
      <w:r>
        <w:rPr>
          <w:spacing w:val="-2"/>
          <w:sz w:val="24"/>
          <w:vertAlign w:val="baseline"/>
        </w:rPr>
        <w:t> </w:t>
      </w:r>
      <w:r>
        <w:rPr>
          <w:sz w:val="24"/>
          <w:vertAlign w:val="baseline"/>
        </w:rPr>
        <w:t>1888</w:t>
      </w:r>
      <w:r>
        <w:rPr>
          <w:spacing w:val="-1"/>
          <w:sz w:val="24"/>
          <w:vertAlign w:val="baseline"/>
        </w:rPr>
        <w:t> </w:t>
      </w:r>
      <w:r>
        <w:rPr>
          <w:sz w:val="24"/>
          <w:vertAlign w:val="baseline"/>
        </w:rPr>
        <w:t>is</w:t>
      </w:r>
      <w:r>
        <w:rPr>
          <w:spacing w:val="-1"/>
          <w:sz w:val="24"/>
          <w:vertAlign w:val="baseline"/>
        </w:rPr>
        <w:t> </w:t>
      </w:r>
      <w:r>
        <w:rPr>
          <w:sz w:val="24"/>
          <w:vertAlign w:val="baseline"/>
        </w:rPr>
        <w:t>the</w:t>
      </w:r>
      <w:r>
        <w:rPr>
          <w:spacing w:val="-2"/>
          <w:sz w:val="24"/>
          <w:vertAlign w:val="baseline"/>
        </w:rPr>
        <w:t> </w:t>
      </w:r>
      <w:r>
        <w:rPr>
          <w:sz w:val="24"/>
          <w:vertAlign w:val="baseline"/>
        </w:rPr>
        <w:t>message</w:t>
      </w:r>
      <w:r>
        <w:rPr>
          <w:spacing w:val="-2"/>
          <w:sz w:val="24"/>
          <w:vertAlign w:val="baseline"/>
        </w:rPr>
        <w:t> </w:t>
      </w:r>
      <w:r>
        <w:rPr>
          <w:sz w:val="24"/>
          <w:vertAlign w:val="baseline"/>
        </w:rPr>
        <w:t>of</w:t>
      </w:r>
      <w:r>
        <w:rPr>
          <w:spacing w:val="-2"/>
          <w:sz w:val="24"/>
          <w:vertAlign w:val="baseline"/>
        </w:rPr>
        <w:t> </w:t>
      </w:r>
      <w:r>
        <w:rPr>
          <w:sz w:val="24"/>
          <w:vertAlign w:val="baseline"/>
        </w:rPr>
        <w:t>the</w:t>
      </w:r>
      <w:r>
        <w:rPr>
          <w:spacing w:val="-2"/>
          <w:sz w:val="24"/>
          <w:vertAlign w:val="baseline"/>
        </w:rPr>
        <w:t> </w:t>
      </w:r>
      <w:r>
        <w:rPr>
          <w:sz w:val="24"/>
          <w:vertAlign w:val="baseline"/>
        </w:rPr>
        <w:t>Judgment</w:t>
      </w:r>
      <w:r>
        <w:rPr>
          <w:spacing w:val="-1"/>
          <w:sz w:val="24"/>
          <w:vertAlign w:val="baseline"/>
        </w:rPr>
        <w:t> </w:t>
      </w:r>
      <w:r>
        <w:rPr>
          <w:sz w:val="24"/>
          <w:vertAlign w:val="baseline"/>
        </w:rPr>
        <w:t>of</w:t>
      </w:r>
      <w:r>
        <w:rPr>
          <w:spacing w:val="-2"/>
          <w:sz w:val="24"/>
          <w:vertAlign w:val="baseline"/>
        </w:rPr>
        <w:t> </w:t>
      </w:r>
      <w:r>
        <w:rPr>
          <w:sz w:val="24"/>
          <w:vertAlign w:val="baseline"/>
        </w:rPr>
        <w:t>the</w:t>
      </w:r>
      <w:r>
        <w:rPr>
          <w:spacing w:val="-2"/>
          <w:sz w:val="24"/>
          <w:vertAlign w:val="baseline"/>
        </w:rPr>
        <w:t> </w:t>
      </w:r>
      <w:r>
        <w:rPr>
          <w:sz w:val="24"/>
          <w:vertAlign w:val="baseline"/>
        </w:rPr>
        <w:t>living in 1929. It will prosper through the prophesying of Sr. White and Bro. Houteff.</w:t>
      </w:r>
    </w:p>
    <w:p>
      <w:pPr>
        <w:spacing w:line="242" w:lineRule="auto" w:before="273"/>
        <w:ind w:left="119" w:right="75" w:firstLine="0"/>
        <w:jc w:val="left"/>
        <w:rPr>
          <w:b/>
          <w:sz w:val="24"/>
        </w:rPr>
      </w:pPr>
      <w:r>
        <w:rPr>
          <w:i/>
          <w:sz w:val="24"/>
        </w:rPr>
        <w:t>Like</w:t>
      </w:r>
      <w:r>
        <w:rPr>
          <w:i/>
          <w:spacing w:val="-4"/>
          <w:sz w:val="24"/>
        </w:rPr>
        <w:t> </w:t>
      </w:r>
      <w:r>
        <w:rPr>
          <w:i/>
          <w:sz w:val="24"/>
        </w:rPr>
        <w:t>the</w:t>
      </w:r>
      <w:r>
        <w:rPr>
          <w:i/>
          <w:spacing w:val="-4"/>
          <w:sz w:val="24"/>
        </w:rPr>
        <w:t> </w:t>
      </w:r>
      <w:r>
        <w:rPr>
          <w:i/>
          <w:sz w:val="24"/>
        </w:rPr>
        <w:t>type,</w:t>
      </w:r>
      <w:r>
        <w:rPr>
          <w:i/>
          <w:spacing w:val="-3"/>
          <w:sz w:val="24"/>
        </w:rPr>
        <w:t> </w:t>
      </w:r>
      <w:r>
        <w:rPr>
          <w:i/>
          <w:sz w:val="24"/>
        </w:rPr>
        <w:t>the</w:t>
      </w:r>
      <w:r>
        <w:rPr>
          <w:i/>
          <w:spacing w:val="-4"/>
          <w:sz w:val="24"/>
        </w:rPr>
        <w:t> </w:t>
      </w:r>
      <w:r>
        <w:rPr>
          <w:i/>
          <w:sz w:val="24"/>
        </w:rPr>
        <w:t>second</w:t>
      </w:r>
      <w:r>
        <w:rPr>
          <w:i/>
          <w:spacing w:val="-1"/>
          <w:sz w:val="24"/>
        </w:rPr>
        <w:t> </w:t>
      </w:r>
      <w:r>
        <w:rPr>
          <w:i/>
          <w:sz w:val="24"/>
        </w:rPr>
        <w:t>section</w:t>
      </w:r>
      <w:r>
        <w:rPr>
          <w:i/>
          <w:spacing w:val="-3"/>
          <w:sz w:val="24"/>
        </w:rPr>
        <w:t> </w:t>
      </w:r>
      <w:r>
        <w:rPr>
          <w:i/>
          <w:sz w:val="24"/>
        </w:rPr>
        <w:t>of</w:t>
      </w:r>
      <w:r>
        <w:rPr>
          <w:i/>
          <w:spacing w:val="-3"/>
          <w:sz w:val="24"/>
        </w:rPr>
        <w:t> </w:t>
      </w:r>
      <w:r>
        <w:rPr>
          <w:i/>
          <w:sz w:val="24"/>
        </w:rPr>
        <w:t>the</w:t>
      </w:r>
      <w:r>
        <w:rPr>
          <w:i/>
          <w:spacing w:val="-4"/>
          <w:sz w:val="24"/>
        </w:rPr>
        <w:t> </w:t>
      </w:r>
      <w:r>
        <w:rPr>
          <w:i/>
          <w:sz w:val="24"/>
        </w:rPr>
        <w:t>Christian</w:t>
      </w:r>
      <w:r>
        <w:rPr>
          <w:i/>
          <w:spacing w:val="-3"/>
          <w:sz w:val="24"/>
        </w:rPr>
        <w:t> </w:t>
      </w:r>
      <w:r>
        <w:rPr>
          <w:i/>
          <w:sz w:val="24"/>
        </w:rPr>
        <w:t>church,</w:t>
      </w:r>
      <w:r>
        <w:rPr>
          <w:i/>
          <w:spacing w:val="-3"/>
          <w:sz w:val="24"/>
        </w:rPr>
        <w:t> </w:t>
      </w:r>
      <w:r>
        <w:rPr>
          <w:i/>
          <w:sz w:val="24"/>
        </w:rPr>
        <w:t>the</w:t>
      </w:r>
      <w:r>
        <w:rPr>
          <w:i/>
          <w:spacing w:val="-4"/>
          <w:sz w:val="24"/>
        </w:rPr>
        <w:t> </w:t>
      </w:r>
      <w:r>
        <w:rPr>
          <w:i/>
          <w:sz w:val="24"/>
        </w:rPr>
        <w:t>purified</w:t>
      </w:r>
      <w:r>
        <w:rPr>
          <w:i/>
          <w:spacing w:val="-3"/>
          <w:sz w:val="24"/>
        </w:rPr>
        <w:t> </w:t>
      </w:r>
      <w:r>
        <w:rPr>
          <w:i/>
          <w:sz w:val="24"/>
        </w:rPr>
        <w:t>church,</w:t>
      </w:r>
      <w:r>
        <w:rPr>
          <w:i/>
          <w:spacing w:val="-3"/>
          <w:sz w:val="24"/>
        </w:rPr>
        <w:t> </w:t>
      </w:r>
      <w:r>
        <w:rPr>
          <w:i/>
          <w:sz w:val="24"/>
        </w:rPr>
        <w:t>will</w:t>
      </w:r>
      <w:r>
        <w:rPr>
          <w:i/>
          <w:spacing w:val="-3"/>
          <w:sz w:val="24"/>
        </w:rPr>
        <w:t> </w:t>
      </w:r>
      <w:r>
        <w:rPr>
          <w:i/>
          <w:sz w:val="24"/>
        </w:rPr>
        <w:t>exceed</w:t>
      </w:r>
      <w:r>
        <w:rPr>
          <w:i/>
          <w:sz w:val="24"/>
        </w:rPr>
        <w:t> the first in glory. Its members will be symbolize horses -</w:t>
      </w:r>
      <w:r>
        <w:rPr>
          <w:i/>
          <w:spacing w:val="40"/>
          <w:sz w:val="24"/>
        </w:rPr>
        <w:t> </w:t>
      </w:r>
      <w:r>
        <w:rPr>
          <w:b/>
          <w:sz w:val="24"/>
        </w:rPr>
        <w:t>Rev. 9: 16-19</w:t>
      </w:r>
      <w:r>
        <w:rPr>
          <w:sz w:val="24"/>
        </w:rPr>
        <w:t>,</w:t>
      </w:r>
      <w:r>
        <w:rPr>
          <w:spacing w:val="40"/>
          <w:sz w:val="24"/>
        </w:rPr>
        <w:t> </w:t>
      </w:r>
      <w:r>
        <w:rPr>
          <w:i/>
          <w:sz w:val="24"/>
        </w:rPr>
        <w:t>whereas the</w:t>
      </w:r>
      <w:r>
        <w:rPr>
          <w:i/>
          <w:sz w:val="24"/>
        </w:rPr>
        <w:t> followers of the first section of the Christian church are symbolize as locust – </w:t>
      </w:r>
      <w:r>
        <w:rPr>
          <w:b/>
          <w:sz w:val="24"/>
        </w:rPr>
        <w:t>Rev. 9: 3- </w:t>
      </w:r>
      <w:r>
        <w:rPr>
          <w:b/>
          <w:spacing w:val="-6"/>
          <w:sz w:val="24"/>
        </w:rPr>
        <w:t>11</w:t>
      </w:r>
    </w:p>
    <w:sectPr>
      <w:pgSz w:w="12240" w:h="15840"/>
      <w:pgMar w:header="0" w:footer="794" w:top="1340" w:bottom="980" w:left="1680" w:right="1720"/>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0"/>
    <w:family w:val="roman"/>
    <w:pitch w:val="variable"/>
  </w:font>
  <w:font w:name="Arial">
    <w:altName w:val="Arial"/>
    <w:charset w:val="0"/>
    <w:family w:val="swiss"/>
    <w:pitch w:val="variable"/>
  </w:font>
  <w:font w:name="Symbol">
    <w:altName w:val="Symbol"/>
    <w:charset w:val="2"/>
    <w:family w:val="roman"/>
    <w:pitch w:val="variable"/>
  </w:font>
</w:fonts>
</file>

<file path=word/footer1.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mc:AlternateContent>
        <mc:Choice Requires="wps">
          <w:drawing>
            <wp:anchor distT="0" distB="0" distL="0" distR="0" allowOverlap="1" layoutInCell="1" locked="0" behindDoc="1" simplePos="0" relativeHeight="487547904">
              <wp:simplePos x="0" y="0"/>
              <wp:positionH relativeFrom="page">
                <wp:posOffset>3810000</wp:posOffset>
              </wp:positionH>
              <wp:positionV relativeFrom="page">
                <wp:posOffset>9414594</wp:posOffset>
              </wp:positionV>
              <wp:extent cx="165100" cy="194310"/>
              <wp:effectExtent l="0" t="0" r="0" b="0"/>
              <wp:wrapNone/>
              <wp:docPr id="1" name="Textbox 1"/>
              <wp:cNvGraphicFramePr>
                <a:graphicFrameLocks/>
              </wp:cNvGraphicFramePr>
              <a:graphic>
                <a:graphicData uri="http://schemas.microsoft.com/office/word/2010/wordprocessingShape">
                  <wps:wsp>
                    <wps:cNvPr id="1" name="Textbox 1"/>
                    <wps:cNvSpPr txBox="1"/>
                    <wps:spPr>
                      <a:xfrm>
                        <a:off x="0" y="0"/>
                        <a:ext cx="165100" cy="194310"/>
                      </a:xfrm>
                      <a:prstGeom prst="rect">
                        <a:avLst/>
                      </a:prstGeom>
                    </wps:spPr>
                    <wps:txbx>
                      <w:txbxContent>
                        <w:p>
                          <w:pPr>
                            <w:pStyle w:val="BodyText"/>
                            <w:spacing w:before="10"/>
                            <w:ind w:left="60"/>
                          </w:pPr>
                          <w:r>
                            <w:rPr>
                              <w:spacing w:val="-10"/>
                            </w:rPr>
                            <w:fldChar w:fldCharType="begin"/>
                          </w:r>
                          <w:r>
                            <w:rPr>
                              <w:spacing w:val="-10"/>
                            </w:rPr>
                            <w:instrText> PAGE </w:instrText>
                          </w:r>
                          <w:r>
                            <w:rPr>
                              <w:spacing w:val="-10"/>
                            </w:rPr>
                            <w:fldChar w:fldCharType="separate"/>
                          </w:r>
                          <w:r>
                            <w:rPr>
                              <w:spacing w:val="-10"/>
                            </w:rPr>
                            <w:t>1</w:t>
                          </w:r>
                          <w:r>
                            <w:rPr>
                              <w:spacing w:val="-10"/>
                            </w:rPr>
                            <w:fldChar w:fldCharType="end"/>
                          </w:r>
                        </w:p>
                      </w:txbxContent>
                    </wps:txbx>
                    <wps:bodyPr wrap="square" lIns="0" tIns="0" rIns="0" bIns="0" rtlCol="0">
                      <a:noAutofit/>
                    </wps:bodyPr>
                  </wps:wsp>
                </a:graphicData>
              </a:graphic>
            </wp:anchor>
          </w:drawing>
        </mc:Choice>
        <mc:Fallback>
          <w:pict>
            <v:shapetype id="_x0000_t202" o:spt="202" coordsize="21600,21600" path="m,l,21600r21600,l21600,xe">
              <v:stroke joinstyle="miter"/>
              <v:path gradientshapeok="t" o:connecttype="rect"/>
            </v:shapetype>
            <v:shape style="position:absolute;margin-left:300pt;margin-top:741.306641pt;width:13pt;height:15.3pt;mso-position-horizontal-relative:page;mso-position-vertical-relative:page;z-index:-15768576" type="#_x0000_t202" id="docshape1" filled="false" stroked="false">
              <v:textbox inset="0,0,0,0">
                <w:txbxContent>
                  <w:p>
                    <w:pPr>
                      <w:pStyle w:val="BodyText"/>
                      <w:spacing w:before="10"/>
                      <w:ind w:left="60"/>
                    </w:pPr>
                    <w:r>
                      <w:rPr>
                        <w:spacing w:val="-10"/>
                      </w:rPr>
                      <w:fldChar w:fldCharType="begin"/>
                    </w:r>
                    <w:r>
                      <w:rPr>
                        <w:spacing w:val="-10"/>
                      </w:rPr>
                      <w:instrText> PAGE </w:instrText>
                    </w:r>
                    <w:r>
                      <w:rPr>
                        <w:spacing w:val="-10"/>
                      </w:rPr>
                      <w:fldChar w:fldCharType="separate"/>
                    </w:r>
                    <w:r>
                      <w:rPr>
                        <w:spacing w:val="-10"/>
                      </w:rPr>
                      <w:t>1</w:t>
                    </w:r>
                    <w:r>
                      <w:rPr>
                        <w:spacing w:val="-10"/>
                      </w:rPr>
                      <w:fldChar w:fldCharType="end"/>
                    </w:r>
                  </w:p>
                </w:txbxContent>
              </v:textbox>
              <w10:wrap type="none"/>
            </v:shape>
          </w:pict>
        </mc:Fallback>
      </mc:AlternateConten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multiLevelType w:val="hybridMultilevel"/>
    <w:lvl w:ilvl="0">
      <w:start w:val="1"/>
      <w:numFmt w:val="decimal"/>
      <w:lvlText w:val="%1."/>
      <w:lvlJc w:val="left"/>
      <w:pPr>
        <w:ind w:left="420" w:hanging="300"/>
        <w:jc w:val="left"/>
      </w:pPr>
      <w:rPr>
        <w:rFonts w:hint="default" w:ascii="Times New Roman" w:hAnsi="Times New Roman" w:eastAsia="Times New Roman" w:cs="Times New Roman"/>
        <w:b w:val="0"/>
        <w:bCs w:val="0"/>
        <w:i w:val="0"/>
        <w:iCs w:val="0"/>
        <w:spacing w:val="0"/>
        <w:w w:val="100"/>
        <w:sz w:val="24"/>
        <w:szCs w:val="24"/>
        <w:lang w:val="en-US" w:eastAsia="en-US" w:bidi="ar-SA"/>
      </w:rPr>
    </w:lvl>
    <w:lvl w:ilvl="1">
      <w:start w:val="0"/>
      <w:numFmt w:val="bullet"/>
      <w:lvlText w:val=""/>
      <w:lvlJc w:val="left"/>
      <w:pPr>
        <w:ind w:left="480" w:hanging="360"/>
      </w:pPr>
      <w:rPr>
        <w:rFonts w:hint="default" w:ascii="Symbol" w:hAnsi="Symbol" w:eastAsia="Symbol" w:cs="Symbol"/>
        <w:b w:val="0"/>
        <w:bCs w:val="0"/>
        <w:i w:val="0"/>
        <w:iCs w:val="0"/>
        <w:spacing w:val="0"/>
        <w:w w:val="100"/>
        <w:sz w:val="24"/>
        <w:szCs w:val="24"/>
        <w:lang w:val="en-US" w:eastAsia="en-US" w:bidi="ar-SA"/>
      </w:rPr>
    </w:lvl>
    <w:lvl w:ilvl="2">
      <w:start w:val="0"/>
      <w:numFmt w:val="bullet"/>
      <w:lvlText w:val="•"/>
      <w:lvlJc w:val="left"/>
      <w:pPr>
        <w:ind w:left="780" w:hanging="360"/>
      </w:pPr>
      <w:rPr>
        <w:rFonts w:hint="default"/>
        <w:lang w:val="en-US" w:eastAsia="en-US" w:bidi="ar-SA"/>
      </w:rPr>
    </w:lvl>
    <w:lvl w:ilvl="3">
      <w:start w:val="0"/>
      <w:numFmt w:val="bullet"/>
      <w:lvlText w:val="•"/>
      <w:lvlJc w:val="left"/>
      <w:pPr>
        <w:ind w:left="1860" w:hanging="360"/>
      </w:pPr>
      <w:rPr>
        <w:rFonts w:hint="default"/>
        <w:lang w:val="en-US" w:eastAsia="en-US" w:bidi="ar-SA"/>
      </w:rPr>
    </w:lvl>
    <w:lvl w:ilvl="4">
      <w:start w:val="0"/>
      <w:numFmt w:val="bullet"/>
      <w:lvlText w:val="•"/>
      <w:lvlJc w:val="left"/>
      <w:pPr>
        <w:ind w:left="1980" w:hanging="360"/>
      </w:pPr>
      <w:rPr>
        <w:rFonts w:hint="default"/>
        <w:lang w:val="en-US" w:eastAsia="en-US" w:bidi="ar-SA"/>
      </w:rPr>
    </w:lvl>
    <w:lvl w:ilvl="5">
      <w:start w:val="0"/>
      <w:numFmt w:val="bullet"/>
      <w:lvlText w:val="•"/>
      <w:lvlJc w:val="left"/>
      <w:pPr>
        <w:ind w:left="3123" w:hanging="360"/>
      </w:pPr>
      <w:rPr>
        <w:rFonts w:hint="default"/>
        <w:lang w:val="en-US" w:eastAsia="en-US" w:bidi="ar-SA"/>
      </w:rPr>
    </w:lvl>
    <w:lvl w:ilvl="6">
      <w:start w:val="0"/>
      <w:numFmt w:val="bullet"/>
      <w:lvlText w:val="•"/>
      <w:lvlJc w:val="left"/>
      <w:pPr>
        <w:ind w:left="4266" w:hanging="360"/>
      </w:pPr>
      <w:rPr>
        <w:rFonts w:hint="default"/>
        <w:lang w:val="en-US" w:eastAsia="en-US" w:bidi="ar-SA"/>
      </w:rPr>
    </w:lvl>
    <w:lvl w:ilvl="7">
      <w:start w:val="0"/>
      <w:numFmt w:val="bullet"/>
      <w:lvlText w:val="•"/>
      <w:lvlJc w:val="left"/>
      <w:pPr>
        <w:ind w:left="5410" w:hanging="360"/>
      </w:pPr>
      <w:rPr>
        <w:rFonts w:hint="default"/>
        <w:lang w:val="en-US" w:eastAsia="en-US" w:bidi="ar-SA"/>
      </w:rPr>
    </w:lvl>
    <w:lvl w:ilvl="8">
      <w:start w:val="0"/>
      <w:numFmt w:val="bullet"/>
      <w:lvlText w:val="•"/>
      <w:lvlJc w:val="left"/>
      <w:pPr>
        <w:ind w:left="6553" w:hanging="360"/>
      </w:pPr>
      <w:rPr>
        <w:rFonts w:hint="default"/>
        <w:lang w:val="en-US" w:eastAsia="en-US" w:bidi="ar-SA"/>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drawingGridHorizontalSpacing w:val="110"/>
  <w:displayHorizontalDrawingGridEvery w:val="2"/>
  <w:characterSpacingControl w:val="doNotCompress"/>
  <w:compat>
    <w:ulTrailSpace/>
    <w:shapeLayoutLikeWW8/>
    <w:useFELayout/>
    <w:compatSetting w:val="14" w:uri="http://schemas.microsoft.com/office/word" w:name="compatibilityMode"/>
  </w:compat>
</w:settings>
</file>

<file path=word/styles.xml><?xml version="1.0" encoding="utf-8"?>
<w:styles xmlns:r="http://schemas.openxmlformats.org/officeDocument/2006/relationships" xmlns:w="http://schemas.openxmlformats.org/wordprocessingml/2006/main">
  <w:docDefaults>
    <w:rPrDefault>
      <w:rPr>
        <w:rFonts w:cstheme="minorBidi" w:hAnsiTheme="minorHAnsi" w:eastAsiaTheme="minorHAnsi" w:asciiTheme="minorHAnsi"/>
        <w:sz w:val="22"/>
        <w:szCs w:val="22"/>
        <w:lang w:val="en-US" w:bidi="ar-SA" w:eastAsia="en-US"/>
      </w:rPr>
    </w:rPrDefault>
    <w:pPrDefault>
      <w:pPr>
        <w:widowControl w:val="0"/>
        <w:autoSpaceDE w:val="0"/>
        <w:autoSpaceDN w:val="0"/>
        <w:spacing w:lineRule="auto" w:line="240" w:before="0" w:after="0"/>
        <w:ind w:left="0" w:right="0"/>
        <w:jc w:val="left"/>
      </w:pPr>
    </w:pPrDefault>
  </w:docDefaults>
  <w:style w:styleId="DefaultParagraphFont" w:default="1" w:type="character">
    <w:name w:val="Default Paragraph Font"/>
    <w:uiPriority w:val="1"/>
    <w:semiHidden/>
    <w:unhideWhenUsed/>
  </w:style>
  <w:style w:styleId="TableNormal" w:default="1" w:type="table">
    <w:name w:val="Table Normal"/>
    <w:uiPriority w:val="2"/>
    <w:semiHidden/>
    <w:unhideWhenUsed/>
    <w:qFormat/>
    <w:tblPr>
      <w:tblInd w:w="0" w:type="dxa"/>
      <w:tblCellMar>
        <w:top w:w="0" w:type="dxa"/>
        <w:left w:w="0" w:type="dxa"/>
        <w:bottom w:w="0" w:type="dxa"/>
        <w:right w:w="0" w:type="dxa"/>
      </w:tblCellMar>
    </w:tblPr>
  </w:style>
  <w:style w:styleId="NoList" w:default="1" w:type="numbering">
    <w:name w:val="No List"/>
    <w:uiPriority w:val="99"/>
    <w:semiHidden/>
    <w:unhideWhenUsed/>
  </w:style>
  <w:style w:default="1" w:styleId="Normal" w:type="paragraph">
    <w:name w:val="Normal"/>
    <w:uiPriority w:val="1"/>
    <w:qFormat/>
    <w:pPr/>
    <w:rPr>
      <w:rFonts w:ascii="Times New Roman" w:hAnsi="Times New Roman" w:eastAsia="Times New Roman" w:cs="Times New Roman"/>
      <w:lang w:val="en-US" w:eastAsia="en-US" w:bidi="ar-SA"/>
    </w:rPr>
  </w:style>
  <w:style w:styleId="BodyText" w:type="paragraph">
    <w:name w:val="Body Text"/>
    <w:basedOn w:val="Normal"/>
    <w:uiPriority w:val="1"/>
    <w:qFormat/>
    <w:pPr/>
    <w:rPr>
      <w:rFonts w:ascii="Times New Roman" w:hAnsi="Times New Roman" w:eastAsia="Times New Roman" w:cs="Times New Roman"/>
      <w:sz w:val="24"/>
      <w:szCs w:val="24"/>
      <w:lang w:val="en-US" w:eastAsia="en-US" w:bidi="ar-SA"/>
    </w:rPr>
  </w:style>
  <w:style w:styleId="Title" w:type="paragraph">
    <w:name w:val="Title"/>
    <w:basedOn w:val="Normal"/>
    <w:uiPriority w:val="1"/>
    <w:qFormat/>
    <w:pPr>
      <w:ind w:left="39"/>
      <w:jc w:val="center"/>
    </w:pPr>
    <w:rPr>
      <w:rFonts w:ascii="Times New Roman" w:hAnsi="Times New Roman" w:eastAsia="Times New Roman" w:cs="Times New Roman"/>
      <w:b/>
      <w:bCs/>
      <w:sz w:val="28"/>
      <w:szCs w:val="28"/>
      <w:lang w:val="en-US" w:eastAsia="en-US" w:bidi="ar-SA"/>
    </w:rPr>
  </w:style>
  <w:style w:styleId="ListParagraph" w:type="paragraph">
    <w:name w:val="List Paragraph"/>
    <w:basedOn w:val="Normal"/>
    <w:uiPriority w:val="1"/>
    <w:qFormat/>
    <w:pPr>
      <w:ind w:left="420" w:hanging="300"/>
    </w:pPr>
    <w:rPr>
      <w:rFonts w:ascii="Times New Roman" w:hAnsi="Times New Roman" w:eastAsia="Times New Roman" w:cs="Times New Roman"/>
      <w:lang w:val="en-US" w:eastAsia="en-US" w:bidi="ar-SA"/>
    </w:rPr>
  </w:style>
  <w:style w:styleId="TableParagraph" w:type="paragraph">
    <w:name w:val="Table Paragraph"/>
    <w:basedOn w:val="Normal"/>
    <w:uiPriority w:val="1"/>
    <w:qFormat/>
    <w:pPr/>
    <w:rPr>
      <w:lang w:val="en-US" w:eastAsia="en-US" w:bidi="ar-SA"/>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theme" Target="theme/theme1.xml"/><Relationship Id="rId4" Type="http://schemas.openxmlformats.org/officeDocument/2006/relationships/settings" Target="settings.xml"/><Relationship Id="rId5" Type="http://schemas.openxmlformats.org/officeDocument/2006/relationships/footer" Target="footer1.xml"/><Relationship Id="rId6"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Company>Home</Company>
  <Template>Normal</Template>
  <TotalTime>0</TotalTime>
  <Application>Microsoft Office Word</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Andrew</dc:creator>
  <dcterms:created xsi:type="dcterms:W3CDTF">2026-11-02T20:04:48Z</dcterms:created>
  <dcterms:modified xsi:type="dcterms:W3CDTF">2026-11-02T20:04:48Z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2012-01-17T00:00:00Z</vt:filetime>
  </property>
  <property fmtid="{D5CDD505-2E9C-101B-9397-08002B2CF9AE}" pid="3" name="Creator">
    <vt:lpwstr>Acrobat PDFMaker 10.1 for Word</vt:lpwstr>
  </property>
  <property fmtid="{D5CDD505-2E9C-101B-9397-08002B2CF9AE}" pid="4" name="LastSaved">
    <vt:filetime>2026-11-02T00:00:00Z</vt:filetime>
  </property>
  <property fmtid="{D5CDD505-2E9C-101B-9397-08002B2CF9AE}" pid="5" name="Producer">
    <vt:lpwstr>Adobe PDF Library 10.0</vt:lpwstr>
  </property>
  <property fmtid="{D5CDD505-2E9C-101B-9397-08002B2CF9AE}" pid="6" name="SourceModified">
    <vt:lpwstr>D:20100224155200</vt:lpwstr>
  </property>
</Properties>
</file>