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3"/>
        <w:ind w:left="120" w:right="0" w:firstLine="0"/>
        <w:jc w:val="left"/>
        <w:rPr>
          <w:i/>
          <w:sz w:val="20"/>
        </w:rPr>
      </w:pPr>
      <w:r>
        <w:rPr>
          <w:i/>
          <w:sz w:val="20"/>
        </w:rPr>
        <w:t>Study</w:t>
      </w:r>
      <w:r>
        <w:rPr>
          <w:i/>
          <w:spacing w:val="-3"/>
          <w:sz w:val="20"/>
        </w:rPr>
        <w:t> </w:t>
      </w:r>
      <w:r>
        <w:rPr>
          <w:i/>
          <w:sz w:val="20"/>
        </w:rPr>
        <w:t>No.</w:t>
      </w:r>
      <w:r>
        <w:rPr>
          <w:i/>
          <w:spacing w:val="-2"/>
          <w:sz w:val="20"/>
        </w:rPr>
        <w:t> </w:t>
      </w:r>
      <w:r>
        <w:rPr>
          <w:i/>
          <w:spacing w:val="-10"/>
          <w:sz w:val="20"/>
        </w:rPr>
        <w:t>9</w:t>
      </w:r>
    </w:p>
    <w:p>
      <w:pPr>
        <w:pStyle w:val="BodyText"/>
        <w:spacing w:before="50"/>
        <w:rPr>
          <w:i/>
          <w:sz w:val="28"/>
        </w:rPr>
      </w:pPr>
    </w:p>
    <w:p>
      <w:pPr>
        <w:pStyle w:val="Title"/>
      </w:pPr>
      <w:r>
        <w:rPr/>
        <w:t>THE</w:t>
      </w:r>
      <w:r>
        <w:rPr>
          <w:spacing w:val="-4"/>
        </w:rPr>
        <w:t> </w:t>
      </w:r>
      <w:r>
        <w:rPr/>
        <w:t>CHURCH</w:t>
      </w:r>
      <w:r>
        <w:rPr>
          <w:spacing w:val="-3"/>
        </w:rPr>
        <w:t> </w:t>
      </w:r>
      <w:r>
        <w:rPr/>
        <w:t>AND</w:t>
      </w:r>
      <w:r>
        <w:rPr>
          <w:spacing w:val="-4"/>
        </w:rPr>
        <w:t> </w:t>
      </w:r>
      <w:r>
        <w:rPr/>
        <w:t>THE</w:t>
      </w:r>
      <w:r>
        <w:rPr>
          <w:spacing w:val="-3"/>
        </w:rPr>
        <w:t> </w:t>
      </w:r>
      <w:r>
        <w:rPr>
          <w:spacing w:val="-2"/>
        </w:rPr>
        <w:t>DRAGON</w:t>
      </w:r>
    </w:p>
    <w:p>
      <w:pPr>
        <w:pStyle w:val="Title"/>
      </w:pPr>
      <w:r>
        <w:rPr/>
        <w:t>Revelation</w:t>
      </w:r>
      <w:r>
        <w:rPr>
          <w:spacing w:val="-9"/>
        </w:rPr>
        <w:t> </w:t>
      </w:r>
      <w:r>
        <w:rPr>
          <w:spacing w:val="-5"/>
        </w:rPr>
        <w:t>12</w:t>
      </w:r>
    </w:p>
    <w:p>
      <w:pPr>
        <w:pStyle w:val="BodyText"/>
        <w:spacing w:before="41"/>
        <w:rPr>
          <w:b/>
          <w:sz w:val="28"/>
        </w:rPr>
      </w:pPr>
    </w:p>
    <w:p>
      <w:pPr>
        <w:pStyle w:val="BodyText"/>
        <w:spacing w:before="1"/>
        <w:ind w:left="120" w:right="120"/>
        <w:jc w:val="both"/>
      </w:pPr>
      <w:r>
        <w:rPr>
          <w:i/>
          <w:u w:val="single"/>
        </w:rPr>
        <w:t>Introduction</w:t>
      </w:r>
      <w:r>
        <w:rPr>
          <w:u w:val="none"/>
        </w:rPr>
        <w:t>: This study</w:t>
      </w:r>
      <w:r>
        <w:rPr>
          <w:spacing w:val="-1"/>
          <w:u w:val="none"/>
        </w:rPr>
        <w:t> </w:t>
      </w:r>
      <w:r>
        <w:rPr>
          <w:u w:val="none"/>
        </w:rPr>
        <w:t>shows the struggle between God’s ever living church and Satan, primarily in the New Testament dispensation. It focuses on Satan’s failures, notwithstanding his apparent successes, to destroy the church and climaxes in his efforts to flood the church with unconverted people and the Lord’s intervention in purifying the church by removing the unconverted.</w:t>
      </w:r>
    </w:p>
    <w:p>
      <w:pPr>
        <w:pStyle w:val="BodyText"/>
      </w:pPr>
    </w:p>
    <w:p>
      <w:pPr>
        <w:pStyle w:val="BodyText"/>
        <w:ind w:left="120" w:right="116"/>
        <w:jc w:val="both"/>
      </w:pPr>
      <w:r>
        <w:rPr>
          <w:i/>
          <w:u w:val="single"/>
        </w:rPr>
        <w:t>Prayer Thought</w:t>
      </w:r>
      <w:r>
        <w:rPr>
          <w:u w:val="none"/>
        </w:rPr>
        <w:t>: </w:t>
      </w:r>
      <w:r>
        <w:rPr>
          <w:b/>
          <w:u w:val="none"/>
        </w:rPr>
        <w:t>7BC 974 </w:t>
      </w:r>
      <w:r>
        <w:rPr>
          <w:u w:val="none"/>
        </w:rPr>
        <w:t>“Satan's Masterpiece of Evil.--Those who love and keep the commandments of God are most obnoxious to the synagogue of Satan, and the powers of evil will manifest their</w:t>
      </w:r>
      <w:r>
        <w:rPr>
          <w:spacing w:val="-1"/>
          <w:u w:val="none"/>
        </w:rPr>
        <w:t> </w:t>
      </w:r>
      <w:r>
        <w:rPr>
          <w:u w:val="none"/>
        </w:rPr>
        <w:t>hatred toward them to the fullest extent possible.</w:t>
      </w:r>
      <w:r>
        <w:rPr>
          <w:spacing w:val="-2"/>
          <w:u w:val="none"/>
        </w:rPr>
        <w:t> </w:t>
      </w:r>
      <w:r>
        <w:rPr>
          <w:u w:val="none"/>
        </w:rPr>
        <w:t>John foresaw</w:t>
      </w:r>
      <w:r>
        <w:rPr>
          <w:spacing w:val="-1"/>
          <w:u w:val="none"/>
        </w:rPr>
        <w:t> </w:t>
      </w:r>
      <w:r>
        <w:rPr>
          <w:u w:val="none"/>
        </w:rPr>
        <w:t>the conflict between the remnant church and the power of evil, and said, "The dragon was wroth with the woman, and went to make war with the remnant of her seed, which keep the commandments of God, and have the testimony of Jesus Christ."</w:t>
      </w:r>
      <w:r>
        <w:rPr>
          <w:spacing w:val="40"/>
          <w:u w:val="none"/>
        </w:rPr>
        <w:t> </w:t>
      </w:r>
      <w:r>
        <w:rPr>
          <w:u w:val="none"/>
        </w:rPr>
        <w:t>{7BC 974.6}</w:t>
      </w:r>
    </w:p>
    <w:p>
      <w:pPr>
        <w:pStyle w:val="BodyText"/>
        <w:ind w:left="120" w:right="118" w:firstLine="240"/>
        <w:jc w:val="both"/>
      </w:pPr>
      <w:r>
        <w:rPr/>
        <w:t>“Only Two Parties Upon Earth.--There are only two parties upon this earth--those who stand under the bloodstained banner of Jesus Christ and those who stand under the black banner of rebellion. In the twelfth chapter of Revelation is represented the great conflict between</w:t>
      </w:r>
      <w:r>
        <w:rPr>
          <w:spacing w:val="3"/>
        </w:rPr>
        <w:t> </w:t>
      </w:r>
      <w:r>
        <w:rPr/>
        <w:t>the</w:t>
      </w:r>
      <w:r>
        <w:rPr>
          <w:spacing w:val="2"/>
        </w:rPr>
        <w:t> </w:t>
      </w:r>
      <w:r>
        <w:rPr/>
        <w:t>obedient</w:t>
      </w:r>
      <w:r>
        <w:rPr>
          <w:spacing w:val="7"/>
        </w:rPr>
        <w:t> </w:t>
      </w:r>
      <w:r>
        <w:rPr/>
        <w:t>and</w:t>
      </w:r>
      <w:r>
        <w:rPr>
          <w:spacing w:val="3"/>
        </w:rPr>
        <w:t> </w:t>
      </w:r>
      <w:r>
        <w:rPr/>
        <w:t>the</w:t>
      </w:r>
      <w:r>
        <w:rPr>
          <w:spacing w:val="3"/>
        </w:rPr>
        <w:t> </w:t>
      </w:r>
      <w:r>
        <w:rPr/>
        <w:t>disobedient</w:t>
      </w:r>
      <w:r>
        <w:rPr>
          <w:spacing w:val="4"/>
        </w:rPr>
        <w:t> </w:t>
      </w:r>
      <w:r>
        <w:rPr/>
        <w:t>[Rev.</w:t>
      </w:r>
      <w:r>
        <w:rPr>
          <w:spacing w:val="3"/>
        </w:rPr>
        <w:t> </w:t>
      </w:r>
      <w:r>
        <w:rPr/>
        <w:t>12:17;</w:t>
      </w:r>
      <w:r>
        <w:rPr>
          <w:spacing w:val="5"/>
        </w:rPr>
        <w:t> </w:t>
      </w:r>
      <w:r>
        <w:rPr/>
        <w:t>13:11-17</w:t>
      </w:r>
      <w:r>
        <w:rPr>
          <w:spacing w:val="3"/>
        </w:rPr>
        <w:t> </w:t>
      </w:r>
      <w:r>
        <w:rPr/>
        <w:t>quoted]</w:t>
      </w:r>
      <w:r>
        <w:rPr>
          <w:spacing w:val="6"/>
        </w:rPr>
        <w:t> </w:t>
      </w:r>
      <w:r>
        <w:rPr/>
        <w:t>(MS</w:t>
      </w:r>
      <w:r>
        <w:rPr>
          <w:spacing w:val="4"/>
        </w:rPr>
        <w:t> </w:t>
      </w:r>
      <w:r>
        <w:rPr/>
        <w:t>16,</w:t>
      </w:r>
      <w:r>
        <w:rPr>
          <w:spacing w:val="4"/>
        </w:rPr>
        <w:t> </w:t>
      </w:r>
      <w:r>
        <w:rPr>
          <w:spacing w:val="-2"/>
        </w:rPr>
        <w:t>1900).”</w:t>
      </w:r>
    </w:p>
    <w:p>
      <w:pPr>
        <w:pStyle w:val="BodyText"/>
        <w:ind w:left="119"/>
        <w:jc w:val="both"/>
      </w:pPr>
      <w:r>
        <w:rPr/>
        <w:t>{7BC</w:t>
      </w:r>
      <w:r>
        <w:rPr>
          <w:spacing w:val="-2"/>
        </w:rPr>
        <w:t> 974.8</w:t>
      </w:r>
    </w:p>
    <w:p>
      <w:pPr>
        <w:pStyle w:val="BodyText"/>
      </w:pPr>
    </w:p>
    <w:p>
      <w:pPr>
        <w:pStyle w:val="ListParagraph"/>
        <w:numPr>
          <w:ilvl w:val="0"/>
          <w:numId w:val="1"/>
        </w:numPr>
        <w:tabs>
          <w:tab w:pos="419" w:val="left" w:leader="none"/>
        </w:tabs>
        <w:spacing w:line="240" w:lineRule="auto" w:before="0" w:after="0"/>
        <w:ind w:left="419" w:right="0" w:hanging="300"/>
        <w:jc w:val="left"/>
        <w:rPr>
          <w:b/>
          <w:sz w:val="24"/>
        </w:rPr>
      </w:pPr>
      <w:r>
        <w:rPr>
          <w:i/>
          <w:sz w:val="24"/>
          <w:u w:val="single"/>
        </w:rPr>
        <w:t>Read</w:t>
      </w:r>
      <w:r>
        <w:rPr>
          <w:i/>
          <w:spacing w:val="-3"/>
          <w:sz w:val="24"/>
          <w:u w:val="none"/>
        </w:rPr>
        <w:t> </w:t>
      </w:r>
      <w:r>
        <w:rPr>
          <w:b/>
          <w:sz w:val="24"/>
          <w:u w:val="none"/>
        </w:rPr>
        <w:t>Rev.</w:t>
      </w:r>
      <w:r>
        <w:rPr>
          <w:b/>
          <w:spacing w:val="-1"/>
          <w:sz w:val="24"/>
          <w:u w:val="none"/>
        </w:rPr>
        <w:t> </w:t>
      </w:r>
      <w:r>
        <w:rPr>
          <w:b/>
          <w:sz w:val="24"/>
          <w:u w:val="none"/>
        </w:rPr>
        <w:t>12:</w:t>
      </w:r>
      <w:r>
        <w:rPr>
          <w:b/>
          <w:spacing w:val="-2"/>
          <w:sz w:val="24"/>
          <w:u w:val="none"/>
        </w:rPr>
        <w:t> </w:t>
      </w:r>
      <w:r>
        <w:rPr>
          <w:b/>
          <w:sz w:val="24"/>
          <w:u w:val="none"/>
        </w:rPr>
        <w:t>1,</w:t>
      </w:r>
      <w:r>
        <w:rPr>
          <w:b/>
          <w:spacing w:val="-1"/>
          <w:sz w:val="24"/>
          <w:u w:val="none"/>
        </w:rPr>
        <w:t> </w:t>
      </w:r>
      <w:r>
        <w:rPr>
          <w:b/>
          <w:sz w:val="24"/>
          <w:u w:val="none"/>
        </w:rPr>
        <w:t>2, </w:t>
      </w:r>
      <w:r>
        <w:rPr>
          <w:b/>
          <w:spacing w:val="-5"/>
          <w:sz w:val="24"/>
          <w:u w:val="none"/>
        </w:rPr>
        <w:t>5.</w:t>
      </w:r>
    </w:p>
    <w:p>
      <w:pPr>
        <w:pStyle w:val="BodyText"/>
        <w:rPr>
          <w:b/>
        </w:rPr>
      </w:pPr>
    </w:p>
    <w:p>
      <w:pPr>
        <w:spacing w:before="0"/>
        <w:ind w:left="120" w:right="0" w:firstLine="0"/>
        <w:jc w:val="both"/>
        <w:rPr>
          <w:i/>
          <w:sz w:val="24"/>
        </w:rPr>
      </w:pPr>
      <w:r>
        <w:rPr>
          <w:i/>
          <w:sz w:val="24"/>
        </w:rPr>
        <w:t>What</w:t>
      </w:r>
      <w:r>
        <w:rPr>
          <w:i/>
          <w:spacing w:val="-1"/>
          <w:sz w:val="24"/>
        </w:rPr>
        <w:t> </w:t>
      </w:r>
      <w:r>
        <w:rPr>
          <w:i/>
          <w:sz w:val="24"/>
        </w:rPr>
        <w:t>does</w:t>
      </w:r>
      <w:r>
        <w:rPr>
          <w:i/>
          <w:spacing w:val="-1"/>
          <w:sz w:val="24"/>
        </w:rPr>
        <w:t> </w:t>
      </w:r>
      <w:r>
        <w:rPr>
          <w:i/>
          <w:sz w:val="24"/>
        </w:rPr>
        <w:t>a</w:t>
      </w:r>
      <w:r>
        <w:rPr>
          <w:i/>
          <w:spacing w:val="-1"/>
          <w:sz w:val="24"/>
        </w:rPr>
        <w:t> </w:t>
      </w:r>
      <w:r>
        <w:rPr>
          <w:i/>
          <w:sz w:val="24"/>
        </w:rPr>
        <w:t>woman</w:t>
      </w:r>
      <w:r>
        <w:rPr>
          <w:i/>
          <w:spacing w:val="-1"/>
          <w:sz w:val="24"/>
        </w:rPr>
        <w:t> </w:t>
      </w:r>
      <w:r>
        <w:rPr>
          <w:i/>
          <w:sz w:val="24"/>
        </w:rPr>
        <w:t>represent</w:t>
      </w:r>
      <w:r>
        <w:rPr>
          <w:i/>
          <w:spacing w:val="-1"/>
          <w:sz w:val="24"/>
        </w:rPr>
        <w:t> </w:t>
      </w:r>
      <w:r>
        <w:rPr>
          <w:i/>
          <w:sz w:val="24"/>
        </w:rPr>
        <w:t>in </w:t>
      </w:r>
      <w:r>
        <w:rPr>
          <w:i/>
          <w:spacing w:val="-2"/>
          <w:sz w:val="24"/>
        </w:rPr>
        <w:t>Scripture?</w:t>
      </w:r>
    </w:p>
    <w:p>
      <w:pPr>
        <w:pStyle w:val="BodyText"/>
        <w:rPr>
          <w:i/>
        </w:rPr>
      </w:pPr>
    </w:p>
    <w:p>
      <w:pPr>
        <w:spacing w:before="0"/>
        <w:ind w:left="120" w:right="0" w:firstLine="0"/>
        <w:jc w:val="both"/>
        <w:rPr>
          <w:sz w:val="24"/>
        </w:rPr>
      </w:pPr>
      <w:r>
        <w:rPr>
          <w:b/>
          <w:sz w:val="24"/>
        </w:rPr>
        <w:t>Jeremiah</w:t>
      </w:r>
      <w:r>
        <w:rPr>
          <w:b/>
          <w:spacing w:val="-2"/>
          <w:sz w:val="24"/>
        </w:rPr>
        <w:t> </w:t>
      </w:r>
      <w:r>
        <w:rPr>
          <w:b/>
          <w:sz w:val="24"/>
        </w:rPr>
        <w:t>6:</w:t>
      </w:r>
      <w:r>
        <w:rPr>
          <w:b/>
          <w:spacing w:val="-2"/>
          <w:sz w:val="24"/>
        </w:rPr>
        <w:t> </w:t>
      </w:r>
      <w:r>
        <w:rPr>
          <w:b/>
          <w:sz w:val="24"/>
        </w:rPr>
        <w:t>2</w:t>
      </w:r>
      <w:r>
        <w:rPr>
          <w:b/>
          <w:spacing w:val="1"/>
          <w:sz w:val="24"/>
        </w:rPr>
        <w:t> </w:t>
      </w:r>
      <w:r>
        <w:rPr>
          <w:sz w:val="24"/>
        </w:rPr>
        <w:t>-</w:t>
      </w:r>
      <w:r>
        <w:rPr>
          <w:spacing w:val="-2"/>
          <w:sz w:val="24"/>
        </w:rPr>
        <w:t> church</w:t>
      </w:r>
    </w:p>
    <w:p>
      <w:pPr>
        <w:spacing w:before="0"/>
        <w:ind w:left="119" w:right="117" w:firstLine="0"/>
        <w:jc w:val="both"/>
        <w:rPr>
          <w:sz w:val="24"/>
        </w:rPr>
      </w:pPr>
      <w:r>
        <w:rPr>
          <w:b/>
          <w:sz w:val="24"/>
        </w:rPr>
        <w:t>G.C: 381 </w:t>
      </w:r>
      <w:r>
        <w:rPr>
          <w:sz w:val="24"/>
        </w:rPr>
        <w:t>“…In Revelation 17 Babylon is represented as a woman --a figure which is used in the Bible as the symbol of a church, </w:t>
      </w:r>
      <w:r>
        <w:rPr>
          <w:i/>
          <w:sz w:val="24"/>
        </w:rPr>
        <w:t>a virtuous woman representing a pure</w:t>
      </w:r>
      <w:r>
        <w:rPr>
          <w:i/>
          <w:sz w:val="24"/>
        </w:rPr>
        <w:t> church, a vile woman an apostate church</w:t>
      </w:r>
      <w:r>
        <w:rPr>
          <w:sz w:val="24"/>
        </w:rPr>
        <w:t>.”</w:t>
      </w:r>
      <w:r>
        <w:rPr>
          <w:spacing w:val="40"/>
          <w:sz w:val="24"/>
        </w:rPr>
        <w:t> </w:t>
      </w:r>
      <w:r>
        <w:rPr>
          <w:sz w:val="24"/>
        </w:rPr>
        <w:t>{GC 381.1}</w:t>
      </w:r>
    </w:p>
    <w:p>
      <w:pPr>
        <w:pStyle w:val="BodyText"/>
      </w:pPr>
    </w:p>
    <w:p>
      <w:pPr>
        <w:spacing w:before="0"/>
        <w:ind w:left="119" w:right="0" w:firstLine="0"/>
        <w:jc w:val="both"/>
        <w:rPr>
          <w:i/>
          <w:sz w:val="24"/>
        </w:rPr>
      </w:pPr>
      <w:r>
        <w:rPr>
          <w:i/>
          <w:sz w:val="24"/>
        </w:rPr>
        <w:t>Which church</w:t>
      </w:r>
      <w:r>
        <w:rPr>
          <w:i/>
          <w:spacing w:val="-1"/>
          <w:sz w:val="24"/>
        </w:rPr>
        <w:t> </w:t>
      </w:r>
      <w:r>
        <w:rPr>
          <w:i/>
          <w:sz w:val="24"/>
        </w:rPr>
        <w:t>does</w:t>
      </w:r>
      <w:r>
        <w:rPr>
          <w:i/>
          <w:spacing w:val="-1"/>
          <w:sz w:val="24"/>
        </w:rPr>
        <w:t> </w:t>
      </w:r>
      <w:r>
        <w:rPr>
          <w:i/>
          <w:sz w:val="24"/>
        </w:rPr>
        <w:t>the</w:t>
      </w:r>
      <w:r>
        <w:rPr>
          <w:i/>
          <w:spacing w:val="-2"/>
          <w:sz w:val="24"/>
        </w:rPr>
        <w:t> </w:t>
      </w:r>
      <w:r>
        <w:rPr>
          <w:i/>
          <w:sz w:val="24"/>
        </w:rPr>
        <w:t>woman</w:t>
      </w:r>
      <w:r>
        <w:rPr>
          <w:i/>
          <w:spacing w:val="-1"/>
          <w:sz w:val="24"/>
        </w:rPr>
        <w:t> </w:t>
      </w:r>
      <w:r>
        <w:rPr>
          <w:i/>
          <w:sz w:val="24"/>
        </w:rPr>
        <w:t>of</w:t>
      </w:r>
      <w:r>
        <w:rPr>
          <w:i/>
          <w:spacing w:val="-1"/>
          <w:sz w:val="24"/>
        </w:rPr>
        <w:t> </w:t>
      </w:r>
      <w:r>
        <w:rPr>
          <w:b/>
          <w:i/>
          <w:sz w:val="24"/>
        </w:rPr>
        <w:t>Rev.</w:t>
      </w:r>
      <w:r>
        <w:rPr>
          <w:b/>
          <w:i/>
          <w:spacing w:val="-1"/>
          <w:sz w:val="24"/>
        </w:rPr>
        <w:t> </w:t>
      </w:r>
      <w:r>
        <w:rPr>
          <w:b/>
          <w:i/>
          <w:sz w:val="24"/>
        </w:rPr>
        <w:t>12</w:t>
      </w:r>
      <w:r>
        <w:rPr>
          <w:b/>
          <w:i/>
          <w:spacing w:val="-1"/>
          <w:sz w:val="24"/>
        </w:rPr>
        <w:t> </w:t>
      </w:r>
      <w:r>
        <w:rPr>
          <w:i/>
          <w:spacing w:val="-2"/>
          <w:sz w:val="24"/>
        </w:rPr>
        <w:t>represent?</w:t>
      </w:r>
    </w:p>
    <w:p>
      <w:pPr>
        <w:pStyle w:val="BodyText"/>
        <w:spacing w:before="274"/>
        <w:ind w:left="119" w:right="118"/>
        <w:jc w:val="both"/>
        <w:rPr>
          <w:b/>
        </w:rPr>
      </w:pPr>
      <w:r>
        <w:rPr/>
        <w:t>It was the </w:t>
      </w:r>
      <w:r>
        <w:rPr>
          <w:i/>
        </w:rPr>
        <w:t>Jewish church </w:t>
      </w:r>
      <w:r>
        <w:rPr/>
        <w:t>that brought forth Christ, “the man child.” It could not be the Christian church for this church was formed years after His birth. After living a perfect life and being victorious over Satan, Jesus ascended on high after His death and resurrection - </w:t>
      </w:r>
      <w:r>
        <w:rPr>
          <w:b/>
        </w:rPr>
        <w:t>Rev. 19:15; Isa. 11:4</w:t>
      </w:r>
    </w:p>
    <w:p>
      <w:pPr>
        <w:pStyle w:val="BodyText"/>
        <w:rPr>
          <w:b/>
        </w:rPr>
      </w:pPr>
    </w:p>
    <w:p>
      <w:pPr>
        <w:spacing w:before="0"/>
        <w:ind w:left="119" w:right="0" w:firstLine="0"/>
        <w:jc w:val="both"/>
        <w:rPr>
          <w:i/>
          <w:sz w:val="24"/>
        </w:rPr>
      </w:pPr>
      <w:r>
        <w:rPr>
          <w:i/>
          <w:sz w:val="24"/>
        </w:rPr>
        <w:t>What</w:t>
      </w:r>
      <w:r>
        <w:rPr>
          <w:i/>
          <w:spacing w:val="-1"/>
          <w:sz w:val="24"/>
        </w:rPr>
        <w:t> </w:t>
      </w:r>
      <w:r>
        <w:rPr>
          <w:i/>
          <w:sz w:val="24"/>
        </w:rPr>
        <w:t>is</w:t>
      </w:r>
      <w:r>
        <w:rPr>
          <w:i/>
          <w:spacing w:val="-1"/>
          <w:sz w:val="24"/>
        </w:rPr>
        <w:t> </w:t>
      </w:r>
      <w:r>
        <w:rPr>
          <w:i/>
          <w:sz w:val="24"/>
        </w:rPr>
        <w:t>depicted</w:t>
      </w:r>
      <w:r>
        <w:rPr>
          <w:i/>
          <w:spacing w:val="-1"/>
          <w:sz w:val="24"/>
        </w:rPr>
        <w:t> </w:t>
      </w:r>
      <w:r>
        <w:rPr>
          <w:i/>
          <w:sz w:val="24"/>
        </w:rPr>
        <w:t>by</w:t>
      </w:r>
      <w:r>
        <w:rPr>
          <w:i/>
          <w:spacing w:val="-2"/>
          <w:sz w:val="24"/>
        </w:rPr>
        <w:t> </w:t>
      </w:r>
      <w:r>
        <w:rPr>
          <w:i/>
          <w:sz w:val="24"/>
        </w:rPr>
        <w:t>the woman</w:t>
      </w:r>
      <w:r>
        <w:rPr>
          <w:i/>
          <w:spacing w:val="-1"/>
          <w:sz w:val="24"/>
        </w:rPr>
        <w:t> </w:t>
      </w:r>
      <w:r>
        <w:rPr>
          <w:i/>
          <w:sz w:val="24"/>
        </w:rPr>
        <w:t>being</w:t>
      </w:r>
      <w:r>
        <w:rPr>
          <w:i/>
          <w:spacing w:val="-1"/>
          <w:sz w:val="24"/>
        </w:rPr>
        <w:t> </w:t>
      </w:r>
      <w:r>
        <w:rPr>
          <w:i/>
          <w:sz w:val="24"/>
        </w:rPr>
        <w:t>clothed</w:t>
      </w:r>
      <w:r>
        <w:rPr>
          <w:i/>
          <w:spacing w:val="-1"/>
          <w:sz w:val="24"/>
        </w:rPr>
        <w:t> </w:t>
      </w:r>
      <w:r>
        <w:rPr>
          <w:i/>
          <w:sz w:val="24"/>
        </w:rPr>
        <w:t>with</w:t>
      </w:r>
      <w:r>
        <w:rPr>
          <w:i/>
          <w:spacing w:val="-1"/>
          <w:sz w:val="24"/>
        </w:rPr>
        <w:t> </w:t>
      </w:r>
      <w:r>
        <w:rPr>
          <w:i/>
          <w:sz w:val="24"/>
        </w:rPr>
        <w:t>the</w:t>
      </w:r>
      <w:r>
        <w:rPr>
          <w:i/>
          <w:spacing w:val="-1"/>
          <w:sz w:val="24"/>
        </w:rPr>
        <w:t> </w:t>
      </w:r>
      <w:r>
        <w:rPr>
          <w:i/>
          <w:spacing w:val="-4"/>
          <w:sz w:val="24"/>
        </w:rPr>
        <w:t>sum?</w:t>
      </w:r>
    </w:p>
    <w:p>
      <w:pPr>
        <w:pStyle w:val="BodyText"/>
        <w:rPr>
          <w:i/>
        </w:rPr>
      </w:pPr>
    </w:p>
    <w:p>
      <w:pPr>
        <w:spacing w:before="0"/>
        <w:ind w:left="119" w:right="0" w:firstLine="0"/>
        <w:jc w:val="both"/>
        <w:rPr>
          <w:b/>
          <w:sz w:val="24"/>
        </w:rPr>
      </w:pPr>
      <w:r>
        <w:rPr>
          <w:sz w:val="24"/>
        </w:rPr>
        <w:t>The</w:t>
      </w:r>
      <w:r>
        <w:rPr>
          <w:spacing w:val="-3"/>
          <w:sz w:val="24"/>
        </w:rPr>
        <w:t> </w:t>
      </w:r>
      <w:r>
        <w:rPr>
          <w:sz w:val="24"/>
        </w:rPr>
        <w:t>Bible</w:t>
      </w:r>
      <w:r>
        <w:rPr>
          <w:spacing w:val="-2"/>
          <w:sz w:val="24"/>
        </w:rPr>
        <w:t> </w:t>
      </w:r>
      <w:r>
        <w:rPr>
          <w:sz w:val="24"/>
        </w:rPr>
        <w:t>–</w:t>
      </w:r>
      <w:r>
        <w:rPr>
          <w:spacing w:val="1"/>
          <w:sz w:val="24"/>
        </w:rPr>
        <w:t> </w:t>
      </w:r>
      <w:r>
        <w:rPr>
          <w:b/>
          <w:sz w:val="24"/>
        </w:rPr>
        <w:t>Ps.</w:t>
      </w:r>
      <w:r>
        <w:rPr>
          <w:b/>
          <w:spacing w:val="-1"/>
          <w:sz w:val="24"/>
        </w:rPr>
        <w:t> </w:t>
      </w:r>
      <w:r>
        <w:rPr>
          <w:b/>
          <w:sz w:val="24"/>
        </w:rPr>
        <w:t>119:</w:t>
      </w:r>
      <w:r>
        <w:rPr>
          <w:b/>
          <w:spacing w:val="-2"/>
          <w:sz w:val="24"/>
        </w:rPr>
        <w:t> </w:t>
      </w:r>
      <w:r>
        <w:rPr>
          <w:b/>
          <w:spacing w:val="-5"/>
          <w:sz w:val="24"/>
        </w:rPr>
        <w:t>105</w:t>
      </w:r>
    </w:p>
    <w:p>
      <w:pPr>
        <w:pStyle w:val="BodyText"/>
        <w:rPr>
          <w:b/>
        </w:rPr>
      </w:pPr>
    </w:p>
    <w:p>
      <w:pPr>
        <w:spacing w:before="0"/>
        <w:ind w:left="119" w:right="0" w:firstLine="0"/>
        <w:jc w:val="both"/>
        <w:rPr>
          <w:i/>
          <w:sz w:val="24"/>
        </w:rPr>
      </w:pPr>
      <w:r>
        <w:rPr>
          <w:i/>
          <w:sz w:val="24"/>
        </w:rPr>
        <w:t>What</w:t>
      </w:r>
      <w:r>
        <w:rPr>
          <w:i/>
          <w:spacing w:val="-1"/>
          <w:sz w:val="24"/>
        </w:rPr>
        <w:t> </w:t>
      </w:r>
      <w:r>
        <w:rPr>
          <w:i/>
          <w:sz w:val="24"/>
        </w:rPr>
        <w:t>does</w:t>
      </w:r>
      <w:r>
        <w:rPr>
          <w:i/>
          <w:spacing w:val="-1"/>
          <w:sz w:val="24"/>
        </w:rPr>
        <w:t> </w:t>
      </w:r>
      <w:r>
        <w:rPr>
          <w:i/>
          <w:sz w:val="24"/>
        </w:rPr>
        <w:t>the</w:t>
      </w:r>
      <w:r>
        <w:rPr>
          <w:i/>
          <w:spacing w:val="-2"/>
          <w:sz w:val="24"/>
        </w:rPr>
        <w:t> </w:t>
      </w:r>
      <w:r>
        <w:rPr>
          <w:i/>
          <w:sz w:val="24"/>
        </w:rPr>
        <w:t>moon</w:t>
      </w:r>
      <w:r>
        <w:rPr>
          <w:i/>
          <w:spacing w:val="-1"/>
          <w:sz w:val="24"/>
        </w:rPr>
        <w:t> </w:t>
      </w:r>
      <w:r>
        <w:rPr>
          <w:i/>
          <w:sz w:val="24"/>
        </w:rPr>
        <w:t>under</w:t>
      </w:r>
      <w:r>
        <w:rPr>
          <w:i/>
          <w:spacing w:val="-1"/>
          <w:sz w:val="24"/>
        </w:rPr>
        <w:t> </w:t>
      </w:r>
      <w:r>
        <w:rPr>
          <w:i/>
          <w:sz w:val="24"/>
        </w:rPr>
        <w:t>her</w:t>
      </w:r>
      <w:r>
        <w:rPr>
          <w:i/>
          <w:spacing w:val="-1"/>
          <w:sz w:val="24"/>
        </w:rPr>
        <w:t> </w:t>
      </w:r>
      <w:r>
        <w:rPr>
          <w:i/>
          <w:sz w:val="24"/>
        </w:rPr>
        <w:t>feet </w:t>
      </w:r>
      <w:r>
        <w:rPr>
          <w:i/>
          <w:spacing w:val="-2"/>
          <w:sz w:val="24"/>
        </w:rPr>
        <w:t>represent?</w:t>
      </w:r>
    </w:p>
    <w:p>
      <w:pPr>
        <w:pStyle w:val="BodyText"/>
        <w:rPr>
          <w:i/>
        </w:rPr>
      </w:pPr>
    </w:p>
    <w:p>
      <w:pPr>
        <w:pStyle w:val="BodyText"/>
        <w:ind w:left="119"/>
        <w:jc w:val="both"/>
      </w:pPr>
      <w:r>
        <w:rPr/>
        <w:t>The</w:t>
      </w:r>
      <w:r>
        <w:rPr>
          <w:spacing w:val="-2"/>
        </w:rPr>
        <w:t> </w:t>
      </w:r>
      <w:r>
        <w:rPr/>
        <w:t>period</w:t>
      </w:r>
      <w:r>
        <w:rPr>
          <w:spacing w:val="-1"/>
        </w:rPr>
        <w:t> </w:t>
      </w:r>
      <w:r>
        <w:rPr/>
        <w:t>of</w:t>
      </w:r>
      <w:r>
        <w:rPr>
          <w:spacing w:val="-2"/>
        </w:rPr>
        <w:t> </w:t>
      </w:r>
      <w:r>
        <w:rPr/>
        <w:t>oral </w:t>
      </w:r>
      <w:r>
        <w:rPr>
          <w:spacing w:val="-2"/>
        </w:rPr>
        <w:t>tradition.</w:t>
      </w:r>
    </w:p>
    <w:p>
      <w:pPr>
        <w:spacing w:after="0"/>
        <w:jc w:val="both"/>
        <w:sectPr>
          <w:footerReference w:type="default" r:id="rId5"/>
          <w:type w:val="continuous"/>
          <w:pgSz w:w="12240" w:h="15840"/>
          <w:pgMar w:header="0" w:footer="794" w:top="1360" w:bottom="980" w:left="1680" w:right="1680"/>
          <w:pgNumType w:start="1"/>
        </w:sectPr>
      </w:pPr>
    </w:p>
    <w:p>
      <w:pPr>
        <w:spacing w:before="72"/>
        <w:ind w:left="120" w:right="115" w:firstLine="0"/>
        <w:jc w:val="both"/>
        <w:rPr>
          <w:sz w:val="24"/>
        </w:rPr>
      </w:pPr>
      <w:r>
        <w:rPr>
          <w:b/>
          <w:sz w:val="24"/>
        </w:rPr>
        <w:t>G.C: v </w:t>
      </w:r>
      <w:r>
        <w:rPr>
          <w:sz w:val="24"/>
        </w:rPr>
        <w:t>“During the first twenty-five hundred years of human history, </w:t>
      </w:r>
      <w:r>
        <w:rPr>
          <w:i/>
          <w:sz w:val="24"/>
        </w:rPr>
        <w:t>there was no</w:t>
      </w:r>
      <w:r>
        <w:rPr>
          <w:i/>
          <w:sz w:val="24"/>
        </w:rPr>
        <w:t> written revelation. Those who had been taught of God, communicated their knowledge to others, and it was handed down from father to son, through successive generations</w:t>
      </w:r>
      <w:r>
        <w:rPr>
          <w:sz w:val="24"/>
        </w:rPr>
        <w:t>. The preparation of the written word began in the time of Moses. Inspired revelations were</w:t>
      </w:r>
      <w:r>
        <w:rPr>
          <w:spacing w:val="40"/>
          <w:sz w:val="24"/>
        </w:rPr>
        <w:t> </w:t>
      </w:r>
      <w:r>
        <w:rPr>
          <w:sz w:val="24"/>
        </w:rPr>
        <w:t>then</w:t>
      </w:r>
      <w:r>
        <w:rPr>
          <w:spacing w:val="-2"/>
          <w:sz w:val="24"/>
        </w:rPr>
        <w:t> </w:t>
      </w:r>
      <w:r>
        <w:rPr>
          <w:sz w:val="24"/>
        </w:rPr>
        <w:t>embodied</w:t>
      </w:r>
      <w:r>
        <w:rPr>
          <w:spacing w:val="-2"/>
          <w:sz w:val="24"/>
        </w:rPr>
        <w:t> </w:t>
      </w:r>
      <w:r>
        <w:rPr>
          <w:sz w:val="24"/>
        </w:rPr>
        <w:t>in</w:t>
      </w:r>
      <w:r>
        <w:rPr>
          <w:spacing w:val="-2"/>
          <w:sz w:val="24"/>
        </w:rPr>
        <w:t> </w:t>
      </w:r>
      <w:r>
        <w:rPr>
          <w:sz w:val="24"/>
        </w:rPr>
        <w:t>an inspired</w:t>
      </w:r>
      <w:r>
        <w:rPr>
          <w:spacing w:val="-2"/>
          <w:sz w:val="24"/>
        </w:rPr>
        <w:t> </w:t>
      </w:r>
      <w:r>
        <w:rPr>
          <w:sz w:val="24"/>
        </w:rPr>
        <w:t>book.</w:t>
      </w:r>
      <w:r>
        <w:rPr>
          <w:spacing w:val="-2"/>
          <w:sz w:val="24"/>
        </w:rPr>
        <w:t> </w:t>
      </w:r>
      <w:r>
        <w:rPr>
          <w:sz w:val="24"/>
        </w:rPr>
        <w:t>This</w:t>
      </w:r>
      <w:r>
        <w:rPr>
          <w:spacing w:val="-2"/>
          <w:sz w:val="24"/>
        </w:rPr>
        <w:t> </w:t>
      </w:r>
      <w:r>
        <w:rPr>
          <w:sz w:val="24"/>
        </w:rPr>
        <w:t>work</w:t>
      </w:r>
      <w:r>
        <w:rPr>
          <w:spacing w:val="-2"/>
          <w:sz w:val="24"/>
        </w:rPr>
        <w:t> </w:t>
      </w:r>
      <w:r>
        <w:rPr>
          <w:sz w:val="24"/>
        </w:rPr>
        <w:t>continued</w:t>
      </w:r>
      <w:r>
        <w:rPr>
          <w:spacing w:val="-2"/>
          <w:sz w:val="24"/>
        </w:rPr>
        <w:t> </w:t>
      </w:r>
      <w:r>
        <w:rPr>
          <w:sz w:val="24"/>
        </w:rPr>
        <w:t>during</w:t>
      </w:r>
      <w:r>
        <w:rPr>
          <w:spacing w:val="-2"/>
          <w:sz w:val="24"/>
        </w:rPr>
        <w:t> </w:t>
      </w:r>
      <w:r>
        <w:rPr>
          <w:sz w:val="24"/>
        </w:rPr>
        <w:t>the</w:t>
      </w:r>
      <w:r>
        <w:rPr>
          <w:spacing w:val="-3"/>
          <w:sz w:val="24"/>
        </w:rPr>
        <w:t> </w:t>
      </w:r>
      <w:r>
        <w:rPr>
          <w:sz w:val="24"/>
        </w:rPr>
        <w:t>long</w:t>
      </w:r>
      <w:r>
        <w:rPr>
          <w:spacing w:val="-5"/>
          <w:sz w:val="24"/>
        </w:rPr>
        <w:t> </w:t>
      </w:r>
      <w:r>
        <w:rPr>
          <w:sz w:val="24"/>
        </w:rPr>
        <w:t>period</w:t>
      </w:r>
      <w:r>
        <w:rPr>
          <w:spacing w:val="-2"/>
          <w:sz w:val="24"/>
        </w:rPr>
        <w:t> </w:t>
      </w:r>
      <w:r>
        <w:rPr>
          <w:sz w:val="24"/>
        </w:rPr>
        <w:t>of</w:t>
      </w:r>
      <w:r>
        <w:rPr>
          <w:spacing w:val="-3"/>
          <w:sz w:val="24"/>
        </w:rPr>
        <w:t> </w:t>
      </w:r>
      <w:r>
        <w:rPr>
          <w:sz w:val="24"/>
        </w:rPr>
        <w:t>sixteen hundred years--from Moses, the</w:t>
      </w:r>
      <w:r>
        <w:rPr>
          <w:spacing w:val="-1"/>
          <w:sz w:val="24"/>
        </w:rPr>
        <w:t> </w:t>
      </w:r>
      <w:r>
        <w:rPr>
          <w:sz w:val="24"/>
        </w:rPr>
        <w:t>historian of creation and the law, to John, the</w:t>
      </w:r>
      <w:r>
        <w:rPr>
          <w:spacing w:val="-1"/>
          <w:sz w:val="24"/>
        </w:rPr>
        <w:t> </w:t>
      </w:r>
      <w:r>
        <w:rPr>
          <w:sz w:val="24"/>
        </w:rPr>
        <w:t>recorder</w:t>
      </w:r>
      <w:r>
        <w:rPr>
          <w:spacing w:val="-1"/>
          <w:sz w:val="24"/>
        </w:rPr>
        <w:t> </w:t>
      </w:r>
      <w:r>
        <w:rPr>
          <w:sz w:val="24"/>
        </w:rPr>
        <w:t>of the most sublime truths of the gospel.”</w:t>
      </w:r>
      <w:r>
        <w:rPr>
          <w:spacing w:val="40"/>
          <w:sz w:val="24"/>
        </w:rPr>
        <w:t> </w:t>
      </w:r>
      <w:r>
        <w:rPr>
          <w:sz w:val="24"/>
        </w:rPr>
        <w:t>{GC v.2}</w:t>
      </w:r>
    </w:p>
    <w:p>
      <w:pPr>
        <w:pStyle w:val="BodyText"/>
      </w:pPr>
    </w:p>
    <w:p>
      <w:pPr>
        <w:spacing w:before="0"/>
        <w:ind w:left="120" w:right="0" w:firstLine="0"/>
        <w:jc w:val="both"/>
        <w:rPr>
          <w:i/>
          <w:sz w:val="24"/>
        </w:rPr>
      </w:pPr>
      <w:r>
        <w:rPr>
          <w:i/>
          <w:sz w:val="24"/>
        </w:rPr>
        <w:t>What</w:t>
      </w:r>
      <w:r>
        <w:rPr>
          <w:i/>
          <w:spacing w:val="-1"/>
          <w:sz w:val="24"/>
        </w:rPr>
        <w:t> </w:t>
      </w:r>
      <w:r>
        <w:rPr>
          <w:i/>
          <w:sz w:val="24"/>
        </w:rPr>
        <w:t>does</w:t>
      </w:r>
      <w:r>
        <w:rPr>
          <w:i/>
          <w:spacing w:val="-1"/>
          <w:sz w:val="24"/>
        </w:rPr>
        <w:t> </w:t>
      </w:r>
      <w:r>
        <w:rPr>
          <w:i/>
          <w:sz w:val="24"/>
        </w:rPr>
        <w:t>her</w:t>
      </w:r>
      <w:r>
        <w:rPr>
          <w:i/>
          <w:spacing w:val="-1"/>
          <w:sz w:val="24"/>
        </w:rPr>
        <w:t> </w:t>
      </w:r>
      <w:r>
        <w:rPr>
          <w:i/>
          <w:sz w:val="24"/>
        </w:rPr>
        <w:t>crown of</w:t>
      </w:r>
      <w:r>
        <w:rPr>
          <w:i/>
          <w:spacing w:val="1"/>
          <w:sz w:val="24"/>
        </w:rPr>
        <w:t> </w:t>
      </w:r>
      <w:r>
        <w:rPr>
          <w:i/>
          <w:sz w:val="24"/>
        </w:rPr>
        <w:t>12</w:t>
      </w:r>
      <w:r>
        <w:rPr>
          <w:i/>
          <w:spacing w:val="-1"/>
          <w:sz w:val="24"/>
        </w:rPr>
        <w:t> </w:t>
      </w:r>
      <w:r>
        <w:rPr>
          <w:i/>
          <w:sz w:val="24"/>
        </w:rPr>
        <w:t>stars </w:t>
      </w:r>
      <w:r>
        <w:rPr>
          <w:i/>
          <w:spacing w:val="-2"/>
          <w:sz w:val="24"/>
        </w:rPr>
        <w:t>represent?</w:t>
      </w:r>
    </w:p>
    <w:p>
      <w:pPr>
        <w:pStyle w:val="BodyText"/>
        <w:rPr>
          <w:i/>
        </w:rPr>
      </w:pPr>
    </w:p>
    <w:p>
      <w:pPr>
        <w:pStyle w:val="BodyText"/>
        <w:ind w:left="120" w:right="118"/>
        <w:jc w:val="both"/>
      </w:pPr>
      <w:r>
        <w:rPr/>
        <w:t>The Authority and Government of the church – Matt. 19: 28. Thus the 12 Patriarchs, 12 tribes, 12 apostles and later the 144,000 (12 thousand out of each tribe).</w:t>
      </w:r>
    </w:p>
    <w:p>
      <w:pPr>
        <w:pStyle w:val="BodyText"/>
      </w:pPr>
    </w:p>
    <w:p>
      <w:pPr>
        <w:pStyle w:val="ListParagraph"/>
        <w:numPr>
          <w:ilvl w:val="0"/>
          <w:numId w:val="1"/>
        </w:numPr>
        <w:tabs>
          <w:tab w:pos="420" w:val="left" w:leader="none"/>
        </w:tabs>
        <w:spacing w:line="240" w:lineRule="auto" w:before="0" w:after="0"/>
        <w:ind w:left="420" w:right="0" w:hanging="300"/>
        <w:jc w:val="left"/>
        <w:rPr>
          <w:b/>
          <w:sz w:val="24"/>
        </w:rPr>
      </w:pPr>
      <w:r>
        <w:rPr>
          <w:i/>
          <w:sz w:val="24"/>
          <w:u w:val="single"/>
        </w:rPr>
        <w:t>Read</w:t>
      </w:r>
      <w:r>
        <w:rPr>
          <w:i/>
          <w:spacing w:val="-3"/>
          <w:sz w:val="24"/>
          <w:u w:val="single"/>
        </w:rPr>
        <w:t> </w:t>
      </w:r>
      <w:r>
        <w:rPr>
          <w:i/>
          <w:sz w:val="24"/>
          <w:u w:val="single"/>
        </w:rPr>
        <w:t>verses</w:t>
      </w:r>
      <w:r>
        <w:rPr>
          <w:i/>
          <w:sz w:val="24"/>
          <w:u w:val="none"/>
        </w:rPr>
        <w:t> </w:t>
      </w:r>
      <w:r>
        <w:rPr>
          <w:b/>
          <w:sz w:val="24"/>
          <w:u w:val="none"/>
        </w:rPr>
        <w:t>3,</w:t>
      </w:r>
      <w:r>
        <w:rPr>
          <w:b/>
          <w:spacing w:val="-1"/>
          <w:sz w:val="24"/>
          <w:u w:val="none"/>
        </w:rPr>
        <w:t> </w:t>
      </w:r>
      <w:r>
        <w:rPr>
          <w:b/>
          <w:sz w:val="24"/>
          <w:u w:val="none"/>
        </w:rPr>
        <w:t>4 </w:t>
      </w:r>
      <w:r>
        <w:rPr>
          <w:sz w:val="24"/>
          <w:u w:val="none"/>
        </w:rPr>
        <w:t>&amp;</w:t>
      </w:r>
      <w:r>
        <w:rPr>
          <w:spacing w:val="-2"/>
          <w:sz w:val="24"/>
          <w:u w:val="none"/>
        </w:rPr>
        <w:t> </w:t>
      </w:r>
      <w:r>
        <w:rPr>
          <w:b/>
          <w:spacing w:val="-5"/>
          <w:sz w:val="24"/>
          <w:u w:val="none"/>
        </w:rPr>
        <w:t>9.</w:t>
      </w:r>
    </w:p>
    <w:p>
      <w:pPr>
        <w:pStyle w:val="BodyText"/>
        <w:rPr>
          <w:b/>
        </w:rPr>
      </w:pPr>
    </w:p>
    <w:p>
      <w:pPr>
        <w:spacing w:before="0"/>
        <w:ind w:left="120" w:right="0" w:firstLine="0"/>
        <w:jc w:val="left"/>
        <w:rPr>
          <w:i/>
          <w:sz w:val="24"/>
        </w:rPr>
      </w:pPr>
      <w:r>
        <w:rPr>
          <w:i/>
          <w:sz w:val="24"/>
        </w:rPr>
        <w:t>Who</w:t>
      </w:r>
      <w:r>
        <w:rPr>
          <w:i/>
          <w:spacing w:val="-2"/>
          <w:sz w:val="24"/>
        </w:rPr>
        <w:t> </w:t>
      </w:r>
      <w:r>
        <w:rPr>
          <w:i/>
          <w:sz w:val="24"/>
        </w:rPr>
        <w:t>is</w:t>
      </w:r>
      <w:r>
        <w:rPr>
          <w:i/>
          <w:spacing w:val="-1"/>
          <w:sz w:val="24"/>
        </w:rPr>
        <w:t> </w:t>
      </w:r>
      <w:r>
        <w:rPr>
          <w:i/>
          <w:sz w:val="24"/>
        </w:rPr>
        <w:t>the</w:t>
      </w:r>
      <w:r>
        <w:rPr>
          <w:i/>
          <w:spacing w:val="-2"/>
          <w:sz w:val="24"/>
        </w:rPr>
        <w:t> Dragon?</w:t>
      </w:r>
    </w:p>
    <w:p>
      <w:pPr>
        <w:pStyle w:val="BodyText"/>
        <w:rPr>
          <w:i/>
        </w:rPr>
      </w:pPr>
    </w:p>
    <w:p>
      <w:pPr>
        <w:pStyle w:val="BodyText"/>
        <w:ind w:left="120"/>
      </w:pPr>
      <w:r>
        <w:rPr/>
        <w:t>The</w:t>
      </w:r>
      <w:r>
        <w:rPr>
          <w:spacing w:val="-4"/>
        </w:rPr>
        <w:t> </w:t>
      </w:r>
      <w:r>
        <w:rPr/>
        <w:t>Devil</w:t>
      </w:r>
      <w:r>
        <w:rPr>
          <w:spacing w:val="-1"/>
        </w:rPr>
        <w:t> </w:t>
      </w:r>
      <w:r>
        <w:rPr/>
        <w:t>/</w:t>
      </w:r>
      <w:r>
        <w:rPr>
          <w:spacing w:val="-1"/>
        </w:rPr>
        <w:t> </w:t>
      </w:r>
      <w:r>
        <w:rPr>
          <w:spacing w:val="-2"/>
        </w:rPr>
        <w:t>Satan</w:t>
      </w:r>
    </w:p>
    <w:p>
      <w:pPr>
        <w:pStyle w:val="BodyText"/>
      </w:pPr>
    </w:p>
    <w:p>
      <w:pPr>
        <w:spacing w:before="0"/>
        <w:ind w:left="120" w:right="0" w:firstLine="0"/>
        <w:jc w:val="left"/>
        <w:rPr>
          <w:i/>
          <w:sz w:val="24"/>
        </w:rPr>
      </w:pPr>
      <w:r>
        <w:rPr>
          <w:i/>
          <w:sz w:val="24"/>
        </w:rPr>
        <w:t>What</w:t>
      </w:r>
      <w:r>
        <w:rPr>
          <w:i/>
          <w:spacing w:val="-2"/>
          <w:sz w:val="24"/>
        </w:rPr>
        <w:t> </w:t>
      </w:r>
      <w:r>
        <w:rPr>
          <w:i/>
          <w:sz w:val="24"/>
        </w:rPr>
        <w:t>do</w:t>
      </w:r>
      <w:r>
        <w:rPr>
          <w:i/>
          <w:spacing w:val="-1"/>
          <w:sz w:val="24"/>
        </w:rPr>
        <w:t> </w:t>
      </w:r>
      <w:r>
        <w:rPr>
          <w:i/>
          <w:sz w:val="24"/>
        </w:rPr>
        <w:t>his</w:t>
      </w:r>
      <w:r>
        <w:rPr>
          <w:i/>
          <w:spacing w:val="-1"/>
          <w:sz w:val="24"/>
        </w:rPr>
        <w:t> </w:t>
      </w:r>
      <w:r>
        <w:rPr>
          <w:i/>
          <w:sz w:val="24"/>
        </w:rPr>
        <w:t>seven</w:t>
      </w:r>
      <w:r>
        <w:rPr>
          <w:i/>
          <w:spacing w:val="-1"/>
          <w:sz w:val="24"/>
        </w:rPr>
        <w:t> </w:t>
      </w:r>
      <w:r>
        <w:rPr>
          <w:i/>
          <w:sz w:val="24"/>
        </w:rPr>
        <w:t>heads</w:t>
      </w:r>
      <w:r>
        <w:rPr>
          <w:i/>
          <w:spacing w:val="1"/>
          <w:sz w:val="24"/>
        </w:rPr>
        <w:t> </w:t>
      </w:r>
      <w:r>
        <w:rPr>
          <w:i/>
          <w:spacing w:val="-2"/>
          <w:sz w:val="24"/>
        </w:rPr>
        <w:t>indicate?</w:t>
      </w:r>
    </w:p>
    <w:p>
      <w:pPr>
        <w:pStyle w:val="BodyText"/>
        <w:rPr>
          <w:i/>
        </w:rPr>
      </w:pPr>
    </w:p>
    <w:p>
      <w:pPr>
        <w:pStyle w:val="BodyText"/>
        <w:ind w:left="120"/>
      </w:pPr>
      <w:r>
        <w:rPr/>
        <w:t>Satan</w:t>
      </w:r>
      <w:r>
        <w:rPr>
          <w:spacing w:val="-1"/>
        </w:rPr>
        <w:t> </w:t>
      </w:r>
      <w:r>
        <w:rPr/>
        <w:t>controlled</w:t>
      </w:r>
      <w:r>
        <w:rPr>
          <w:spacing w:val="-1"/>
        </w:rPr>
        <w:t> </w:t>
      </w:r>
      <w:r>
        <w:rPr/>
        <w:t>all</w:t>
      </w:r>
      <w:r>
        <w:rPr>
          <w:spacing w:val="-1"/>
        </w:rPr>
        <w:t> </w:t>
      </w:r>
      <w:r>
        <w:rPr/>
        <w:t>the</w:t>
      </w:r>
      <w:r>
        <w:rPr>
          <w:spacing w:val="-2"/>
        </w:rPr>
        <w:t> </w:t>
      </w:r>
      <w:r>
        <w:rPr/>
        <w:t>churches</w:t>
      </w:r>
      <w:r>
        <w:rPr>
          <w:spacing w:val="-1"/>
        </w:rPr>
        <w:t> </w:t>
      </w:r>
      <w:r>
        <w:rPr/>
        <w:t>at</w:t>
      </w:r>
      <w:r>
        <w:rPr>
          <w:spacing w:val="-1"/>
        </w:rPr>
        <w:t> </w:t>
      </w:r>
      <w:r>
        <w:rPr/>
        <w:t>the</w:t>
      </w:r>
      <w:r>
        <w:rPr>
          <w:spacing w:val="-2"/>
        </w:rPr>
        <w:t> </w:t>
      </w:r>
      <w:r>
        <w:rPr/>
        <w:t>time</w:t>
      </w:r>
      <w:r>
        <w:rPr>
          <w:spacing w:val="-2"/>
        </w:rPr>
        <w:t> </w:t>
      </w:r>
      <w:r>
        <w:rPr/>
        <w:t>of</w:t>
      </w:r>
      <w:r>
        <w:rPr>
          <w:spacing w:val="-2"/>
        </w:rPr>
        <w:t> </w:t>
      </w:r>
      <w:r>
        <w:rPr/>
        <w:t>Christ’s</w:t>
      </w:r>
      <w:r>
        <w:rPr>
          <w:spacing w:val="-1"/>
        </w:rPr>
        <w:t> </w:t>
      </w:r>
      <w:r>
        <w:rPr/>
        <w:t>birth.</w:t>
      </w:r>
      <w:r>
        <w:rPr>
          <w:spacing w:val="-1"/>
        </w:rPr>
        <w:t> </w:t>
      </w:r>
      <w:r>
        <w:rPr>
          <w:b/>
        </w:rPr>
        <w:t>AA</w:t>
      </w:r>
      <w:r>
        <w:rPr>
          <w:b/>
          <w:spacing w:val="-2"/>
        </w:rPr>
        <w:t> </w:t>
      </w:r>
      <w:r>
        <w:rPr>
          <w:b/>
        </w:rPr>
        <w:t>585.3</w:t>
      </w:r>
      <w:r>
        <w:rPr>
          <w:b/>
          <w:spacing w:val="-1"/>
        </w:rPr>
        <w:t> </w:t>
      </w:r>
      <w:r>
        <w:rPr/>
        <w:t>“…The</w:t>
      </w:r>
      <w:r>
        <w:rPr>
          <w:spacing w:val="-2"/>
        </w:rPr>
        <w:t> </w:t>
      </w:r>
      <w:r>
        <w:rPr/>
        <w:t>number</w:t>
      </w:r>
      <w:r>
        <w:rPr>
          <w:spacing w:val="-2"/>
        </w:rPr>
        <w:t> </w:t>
      </w:r>
      <w:r>
        <w:rPr/>
        <w:t>7 indicates completeness,” and heads denote religious bodies (</w:t>
      </w:r>
      <w:r>
        <w:rPr>
          <w:b/>
        </w:rPr>
        <w:t>Rev. 17: 9; 13: 3</w:t>
      </w:r>
      <w:r>
        <w:rPr/>
        <w:t>)</w:t>
      </w:r>
    </w:p>
    <w:p>
      <w:pPr>
        <w:pStyle w:val="BodyText"/>
      </w:pPr>
    </w:p>
    <w:p>
      <w:pPr>
        <w:spacing w:before="0"/>
        <w:ind w:left="120" w:right="0" w:firstLine="0"/>
        <w:jc w:val="left"/>
        <w:rPr>
          <w:i/>
          <w:sz w:val="24"/>
        </w:rPr>
      </w:pPr>
      <w:r>
        <w:rPr>
          <w:i/>
          <w:sz w:val="24"/>
        </w:rPr>
        <w:t>What</w:t>
      </w:r>
      <w:r>
        <w:rPr>
          <w:i/>
          <w:spacing w:val="-1"/>
          <w:sz w:val="24"/>
        </w:rPr>
        <w:t> </w:t>
      </w:r>
      <w:r>
        <w:rPr>
          <w:i/>
          <w:sz w:val="24"/>
        </w:rPr>
        <w:t>do</w:t>
      </w:r>
      <w:r>
        <w:rPr>
          <w:i/>
          <w:spacing w:val="-1"/>
          <w:sz w:val="24"/>
        </w:rPr>
        <w:t> </w:t>
      </w:r>
      <w:r>
        <w:rPr>
          <w:i/>
          <w:sz w:val="24"/>
        </w:rPr>
        <w:t>his</w:t>
      </w:r>
      <w:r>
        <w:rPr>
          <w:i/>
          <w:spacing w:val="-1"/>
          <w:sz w:val="24"/>
        </w:rPr>
        <w:t> </w:t>
      </w:r>
      <w:r>
        <w:rPr>
          <w:i/>
          <w:sz w:val="24"/>
        </w:rPr>
        <w:t>ten</w:t>
      </w:r>
      <w:r>
        <w:rPr>
          <w:i/>
          <w:spacing w:val="-1"/>
          <w:sz w:val="24"/>
        </w:rPr>
        <w:t> </w:t>
      </w:r>
      <w:r>
        <w:rPr>
          <w:i/>
          <w:sz w:val="24"/>
        </w:rPr>
        <w:t>horns</w:t>
      </w:r>
      <w:r>
        <w:rPr>
          <w:i/>
          <w:spacing w:val="-1"/>
          <w:sz w:val="24"/>
        </w:rPr>
        <w:t> </w:t>
      </w:r>
      <w:r>
        <w:rPr>
          <w:i/>
          <w:spacing w:val="-2"/>
          <w:sz w:val="24"/>
        </w:rPr>
        <w:t>indicate?</w:t>
      </w:r>
    </w:p>
    <w:p>
      <w:pPr>
        <w:pStyle w:val="BodyText"/>
        <w:rPr>
          <w:i/>
        </w:rPr>
      </w:pPr>
    </w:p>
    <w:p>
      <w:pPr>
        <w:pStyle w:val="BodyText"/>
        <w:ind w:left="120"/>
      </w:pPr>
      <w:r>
        <w:rPr/>
        <w:t>Satan</w:t>
      </w:r>
      <w:r>
        <w:rPr>
          <w:spacing w:val="76"/>
        </w:rPr>
        <w:t> </w:t>
      </w:r>
      <w:r>
        <w:rPr/>
        <w:t>controlled</w:t>
      </w:r>
      <w:r>
        <w:rPr>
          <w:spacing w:val="76"/>
        </w:rPr>
        <w:t> </w:t>
      </w:r>
      <w:r>
        <w:rPr/>
        <w:t>the</w:t>
      </w:r>
      <w:r>
        <w:rPr>
          <w:spacing w:val="75"/>
        </w:rPr>
        <w:t> </w:t>
      </w:r>
      <w:r>
        <w:rPr/>
        <w:t>civil</w:t>
      </w:r>
      <w:r>
        <w:rPr>
          <w:spacing w:val="76"/>
        </w:rPr>
        <w:t> </w:t>
      </w:r>
      <w:r>
        <w:rPr/>
        <w:t>government</w:t>
      </w:r>
      <w:r>
        <w:rPr>
          <w:spacing w:val="76"/>
        </w:rPr>
        <w:t> </w:t>
      </w:r>
      <w:r>
        <w:rPr/>
        <w:t>of</w:t>
      </w:r>
      <w:r>
        <w:rPr>
          <w:spacing w:val="75"/>
        </w:rPr>
        <w:t> </w:t>
      </w:r>
      <w:r>
        <w:rPr/>
        <w:t>that</w:t>
      </w:r>
      <w:r>
        <w:rPr>
          <w:spacing w:val="76"/>
        </w:rPr>
        <w:t> </w:t>
      </w:r>
      <w:r>
        <w:rPr/>
        <w:t>day</w:t>
      </w:r>
      <w:r>
        <w:rPr>
          <w:spacing w:val="73"/>
        </w:rPr>
        <w:t> </w:t>
      </w:r>
      <w:r>
        <w:rPr/>
        <w:t>(</w:t>
      </w:r>
      <w:r>
        <w:rPr>
          <w:b/>
        </w:rPr>
        <w:t>Dan.</w:t>
      </w:r>
      <w:r>
        <w:rPr>
          <w:b/>
          <w:spacing w:val="76"/>
        </w:rPr>
        <w:t> </w:t>
      </w:r>
      <w:r>
        <w:rPr>
          <w:b/>
        </w:rPr>
        <w:t>8:</w:t>
      </w:r>
      <w:r>
        <w:rPr>
          <w:b/>
          <w:spacing w:val="75"/>
        </w:rPr>
        <w:t> </w:t>
      </w:r>
      <w:r>
        <w:rPr>
          <w:b/>
        </w:rPr>
        <w:t>20,</w:t>
      </w:r>
      <w:r>
        <w:rPr>
          <w:b/>
          <w:spacing w:val="76"/>
        </w:rPr>
        <w:t> </w:t>
      </w:r>
      <w:r>
        <w:rPr>
          <w:b/>
        </w:rPr>
        <w:t>21</w:t>
      </w:r>
      <w:r>
        <w:rPr/>
        <w:t>).</w:t>
      </w:r>
      <w:r>
        <w:rPr>
          <w:spacing w:val="76"/>
        </w:rPr>
        <w:t> </w:t>
      </w:r>
      <w:r>
        <w:rPr/>
        <w:t>Ten</w:t>
      </w:r>
      <w:r>
        <w:rPr>
          <w:spacing w:val="76"/>
        </w:rPr>
        <w:t> </w:t>
      </w:r>
      <w:r>
        <w:rPr/>
        <w:t>denotes universality (ten virgins, ten toes of Daniel.2 image).</w:t>
      </w:r>
    </w:p>
    <w:p>
      <w:pPr>
        <w:pStyle w:val="BodyText"/>
      </w:pPr>
    </w:p>
    <w:p>
      <w:pPr>
        <w:spacing w:before="0"/>
        <w:ind w:left="120" w:right="0" w:firstLine="0"/>
        <w:jc w:val="left"/>
        <w:rPr>
          <w:i/>
          <w:sz w:val="24"/>
        </w:rPr>
      </w:pPr>
      <w:r>
        <w:rPr>
          <w:i/>
          <w:sz w:val="24"/>
        </w:rPr>
        <w:t>What</w:t>
      </w:r>
      <w:r>
        <w:rPr>
          <w:i/>
          <w:spacing w:val="-1"/>
          <w:sz w:val="24"/>
        </w:rPr>
        <w:t> </w:t>
      </w:r>
      <w:r>
        <w:rPr>
          <w:i/>
          <w:sz w:val="24"/>
        </w:rPr>
        <w:t>do</w:t>
      </w:r>
      <w:r>
        <w:rPr>
          <w:i/>
          <w:spacing w:val="-1"/>
          <w:sz w:val="24"/>
        </w:rPr>
        <w:t> </w:t>
      </w:r>
      <w:r>
        <w:rPr>
          <w:i/>
          <w:sz w:val="24"/>
        </w:rPr>
        <w:t>the</w:t>
      </w:r>
      <w:r>
        <w:rPr>
          <w:i/>
          <w:spacing w:val="-2"/>
          <w:sz w:val="24"/>
        </w:rPr>
        <w:t> </w:t>
      </w:r>
      <w:r>
        <w:rPr>
          <w:i/>
          <w:sz w:val="24"/>
        </w:rPr>
        <w:t>seven</w:t>
      </w:r>
      <w:r>
        <w:rPr>
          <w:i/>
          <w:spacing w:val="1"/>
          <w:sz w:val="24"/>
        </w:rPr>
        <w:t> </w:t>
      </w:r>
      <w:r>
        <w:rPr>
          <w:i/>
          <w:sz w:val="24"/>
        </w:rPr>
        <w:t>crowns</w:t>
      </w:r>
      <w:r>
        <w:rPr>
          <w:i/>
          <w:spacing w:val="-1"/>
          <w:sz w:val="24"/>
        </w:rPr>
        <w:t> </w:t>
      </w:r>
      <w:r>
        <w:rPr>
          <w:i/>
          <w:sz w:val="24"/>
        </w:rPr>
        <w:t>upon</w:t>
      </w:r>
      <w:r>
        <w:rPr>
          <w:i/>
          <w:spacing w:val="-1"/>
          <w:sz w:val="24"/>
        </w:rPr>
        <w:t> </w:t>
      </w:r>
      <w:r>
        <w:rPr>
          <w:i/>
          <w:sz w:val="24"/>
        </w:rPr>
        <w:t>his</w:t>
      </w:r>
      <w:r>
        <w:rPr>
          <w:i/>
          <w:spacing w:val="-1"/>
          <w:sz w:val="24"/>
        </w:rPr>
        <w:t> </w:t>
      </w:r>
      <w:r>
        <w:rPr>
          <w:i/>
          <w:sz w:val="24"/>
        </w:rPr>
        <w:t>heads </w:t>
      </w:r>
      <w:r>
        <w:rPr>
          <w:i/>
          <w:spacing w:val="-2"/>
          <w:sz w:val="24"/>
        </w:rPr>
        <w:t>depict?</w:t>
      </w:r>
    </w:p>
    <w:p>
      <w:pPr>
        <w:pStyle w:val="BodyText"/>
        <w:rPr>
          <w:i/>
        </w:rPr>
      </w:pPr>
    </w:p>
    <w:p>
      <w:pPr>
        <w:pStyle w:val="BodyText"/>
        <w:ind w:left="120" w:right="119"/>
      </w:pPr>
      <w:r>
        <w:rPr/>
        <w:t>While the dragon ruled</w:t>
      </w:r>
      <w:r>
        <w:rPr>
          <w:spacing w:val="25"/>
        </w:rPr>
        <w:t> </w:t>
      </w:r>
      <w:r>
        <w:rPr/>
        <w:t>both civil and religious</w:t>
      </w:r>
      <w:r>
        <w:rPr>
          <w:spacing w:val="25"/>
        </w:rPr>
        <w:t> </w:t>
      </w:r>
      <w:r>
        <w:rPr/>
        <w:t>worlds, he crowned the</w:t>
      </w:r>
      <w:r>
        <w:rPr>
          <w:spacing w:val="24"/>
        </w:rPr>
        <w:t> </w:t>
      </w:r>
      <w:r>
        <w:rPr/>
        <w:t>religious. Thus</w:t>
      </w:r>
      <w:r>
        <w:rPr>
          <w:spacing w:val="40"/>
        </w:rPr>
        <w:t> </w:t>
      </w:r>
      <w:r>
        <w:rPr/>
        <w:t>the church held the scepter; the church sat on the dragon’s throne</w:t>
      </w:r>
    </w:p>
    <w:p>
      <w:pPr>
        <w:pStyle w:val="BodyText"/>
      </w:pPr>
    </w:p>
    <w:p>
      <w:pPr>
        <w:spacing w:before="0"/>
        <w:ind w:left="120" w:right="60" w:firstLine="0"/>
        <w:jc w:val="left"/>
        <w:rPr>
          <w:i/>
          <w:sz w:val="24"/>
        </w:rPr>
      </w:pPr>
      <w:r>
        <w:rPr>
          <w:i/>
          <w:sz w:val="24"/>
        </w:rPr>
        <w:t>What is meant by the dragon casting a third part of the stars of heaven to the earth with</w:t>
      </w:r>
      <w:r>
        <w:rPr>
          <w:i/>
          <w:sz w:val="24"/>
        </w:rPr>
        <w:t> his tail?</w:t>
      </w:r>
    </w:p>
    <w:p>
      <w:pPr>
        <w:pStyle w:val="BodyText"/>
        <w:rPr>
          <w:i/>
        </w:rPr>
      </w:pPr>
    </w:p>
    <w:p>
      <w:pPr>
        <w:pStyle w:val="BodyText"/>
        <w:spacing w:before="1"/>
        <w:ind w:left="120" w:right="115"/>
        <w:jc w:val="both"/>
      </w:pPr>
      <w:r>
        <w:rPr/>
        <w:t>The stars represent the fallen angels - </w:t>
      </w:r>
      <w:r>
        <w:rPr>
          <w:b/>
        </w:rPr>
        <w:t>3T 115 </w:t>
      </w:r>
      <w:r>
        <w:rPr/>
        <w:t>“…Satan in his rebellion </w:t>
      </w:r>
      <w:r>
        <w:rPr>
          <w:i/>
        </w:rPr>
        <w:t>took a third part</w:t>
      </w:r>
      <w:r>
        <w:rPr>
          <w:i/>
          <w:spacing w:val="40"/>
        </w:rPr>
        <w:t> </w:t>
      </w:r>
      <w:r>
        <w:rPr>
          <w:i/>
        </w:rPr>
        <w:t>of the angels. </w:t>
      </w:r>
      <w:r>
        <w:rPr/>
        <w:t>They turned from the Father and from His Son, and united with the instigator of rebellion…” {3T 114.2}. They voluntarily followed Satan in rebellion. Had he forced them, the symbol would depict him using his claws instead of his tail.</w:t>
      </w:r>
    </w:p>
    <w:p>
      <w:pPr>
        <w:spacing w:before="276"/>
        <w:ind w:left="120" w:right="0" w:firstLine="0"/>
        <w:jc w:val="both"/>
        <w:rPr>
          <w:i/>
          <w:sz w:val="24"/>
        </w:rPr>
      </w:pPr>
      <w:r>
        <w:rPr>
          <w:i/>
          <w:sz w:val="24"/>
        </w:rPr>
        <w:t>What</w:t>
      </w:r>
      <w:r>
        <w:rPr>
          <w:i/>
          <w:spacing w:val="-1"/>
          <w:sz w:val="24"/>
        </w:rPr>
        <w:t> </w:t>
      </w:r>
      <w:r>
        <w:rPr>
          <w:i/>
          <w:sz w:val="24"/>
        </w:rPr>
        <w:t>is meant</w:t>
      </w:r>
      <w:r>
        <w:rPr>
          <w:i/>
          <w:spacing w:val="-1"/>
          <w:sz w:val="24"/>
        </w:rPr>
        <w:t> </w:t>
      </w:r>
      <w:r>
        <w:rPr>
          <w:i/>
          <w:sz w:val="24"/>
        </w:rPr>
        <w:t>by</w:t>
      </w:r>
      <w:r>
        <w:rPr>
          <w:i/>
          <w:spacing w:val="-1"/>
          <w:sz w:val="24"/>
        </w:rPr>
        <w:t> </w:t>
      </w:r>
      <w:r>
        <w:rPr>
          <w:i/>
          <w:sz w:val="24"/>
        </w:rPr>
        <w:t>the</w:t>
      </w:r>
      <w:r>
        <w:rPr>
          <w:i/>
          <w:spacing w:val="-1"/>
          <w:sz w:val="24"/>
        </w:rPr>
        <w:t> </w:t>
      </w:r>
      <w:r>
        <w:rPr>
          <w:i/>
          <w:sz w:val="24"/>
        </w:rPr>
        <w:t>dragon</w:t>
      </w:r>
      <w:r>
        <w:rPr>
          <w:i/>
          <w:spacing w:val="-1"/>
          <w:sz w:val="24"/>
        </w:rPr>
        <w:t> </w:t>
      </w:r>
      <w:r>
        <w:rPr>
          <w:i/>
          <w:sz w:val="24"/>
        </w:rPr>
        <w:t>standing ready</w:t>
      </w:r>
      <w:r>
        <w:rPr>
          <w:i/>
          <w:spacing w:val="-1"/>
          <w:sz w:val="24"/>
        </w:rPr>
        <w:t> </w:t>
      </w:r>
      <w:r>
        <w:rPr>
          <w:i/>
          <w:sz w:val="24"/>
        </w:rPr>
        <w:t>to</w:t>
      </w:r>
      <w:r>
        <w:rPr>
          <w:i/>
          <w:spacing w:val="-1"/>
          <w:sz w:val="24"/>
        </w:rPr>
        <w:t> </w:t>
      </w:r>
      <w:r>
        <w:rPr>
          <w:i/>
          <w:sz w:val="24"/>
        </w:rPr>
        <w:t>devour the</w:t>
      </w:r>
      <w:r>
        <w:rPr>
          <w:i/>
          <w:spacing w:val="-1"/>
          <w:sz w:val="24"/>
        </w:rPr>
        <w:t> </w:t>
      </w:r>
      <w:r>
        <w:rPr>
          <w:i/>
          <w:sz w:val="24"/>
        </w:rPr>
        <w:t>child</w:t>
      </w:r>
      <w:r>
        <w:rPr>
          <w:i/>
          <w:spacing w:val="-1"/>
          <w:sz w:val="24"/>
        </w:rPr>
        <w:t> </w:t>
      </w:r>
      <w:r>
        <w:rPr>
          <w:i/>
          <w:sz w:val="24"/>
        </w:rPr>
        <w:t>as soon as</w:t>
      </w:r>
      <w:r>
        <w:rPr>
          <w:i/>
          <w:spacing w:val="-1"/>
          <w:sz w:val="24"/>
        </w:rPr>
        <w:t> </w:t>
      </w:r>
      <w:r>
        <w:rPr>
          <w:i/>
          <w:sz w:val="24"/>
        </w:rPr>
        <w:t>it was </w:t>
      </w:r>
      <w:r>
        <w:rPr>
          <w:i/>
          <w:spacing w:val="-2"/>
          <w:sz w:val="24"/>
        </w:rPr>
        <w:t>born?</w:t>
      </w:r>
    </w:p>
    <w:p>
      <w:pPr>
        <w:spacing w:after="0"/>
        <w:jc w:val="both"/>
        <w:rPr>
          <w:sz w:val="24"/>
        </w:rPr>
        <w:sectPr>
          <w:pgSz w:w="12240" w:h="15840"/>
          <w:pgMar w:header="0" w:footer="794" w:top="1360" w:bottom="980" w:left="1680" w:right="1680"/>
        </w:sectPr>
      </w:pPr>
    </w:p>
    <w:p>
      <w:pPr>
        <w:pStyle w:val="BodyText"/>
        <w:spacing w:before="72"/>
        <w:ind w:left="120" w:right="117"/>
        <w:jc w:val="both"/>
      </w:pPr>
      <w:r>
        <w:rPr/>
        <w:t>Satan waited for the coming of the Messiah, Jesus, and tried to destroy Him. The decree Herod made to destroy all mail children under two years old (</w:t>
      </w:r>
      <w:r>
        <w:rPr>
          <w:b/>
        </w:rPr>
        <w:t>Matt. 2: 16-18</w:t>
      </w:r>
      <w:r>
        <w:rPr/>
        <w:t>) illustrates this. His failure to do so represents Satan’s </w:t>
      </w:r>
      <w:r>
        <w:rPr>
          <w:b/>
        </w:rPr>
        <w:t>FIRST DEFEAT</w:t>
      </w:r>
      <w:r>
        <w:rPr/>
        <w:t>.</w:t>
      </w:r>
    </w:p>
    <w:p>
      <w:pPr>
        <w:pStyle w:val="BodyText"/>
      </w:pPr>
    </w:p>
    <w:p>
      <w:pPr>
        <w:pStyle w:val="ListParagraph"/>
        <w:numPr>
          <w:ilvl w:val="0"/>
          <w:numId w:val="1"/>
        </w:numPr>
        <w:tabs>
          <w:tab w:pos="420" w:val="left" w:leader="none"/>
        </w:tabs>
        <w:spacing w:line="240" w:lineRule="auto" w:before="0" w:after="0"/>
        <w:ind w:left="420" w:right="0" w:hanging="300"/>
        <w:jc w:val="left"/>
        <w:rPr>
          <w:b/>
          <w:sz w:val="24"/>
        </w:rPr>
      </w:pPr>
      <w:r>
        <w:rPr>
          <w:i/>
          <w:sz w:val="24"/>
          <w:u w:val="single"/>
        </w:rPr>
        <w:t>Read</w:t>
      </w:r>
      <w:r>
        <w:rPr>
          <w:i/>
          <w:spacing w:val="-3"/>
          <w:sz w:val="24"/>
          <w:u w:val="single"/>
        </w:rPr>
        <w:t> </w:t>
      </w:r>
      <w:r>
        <w:rPr>
          <w:i/>
          <w:sz w:val="24"/>
          <w:u w:val="single"/>
        </w:rPr>
        <w:t>verses</w:t>
      </w:r>
      <w:r>
        <w:rPr>
          <w:i/>
          <w:sz w:val="24"/>
          <w:u w:val="none"/>
        </w:rPr>
        <w:t> </w:t>
      </w:r>
      <w:r>
        <w:rPr>
          <w:b/>
          <w:sz w:val="24"/>
          <w:u w:val="none"/>
        </w:rPr>
        <w:t>7-9 </w:t>
      </w:r>
      <w:r>
        <w:rPr>
          <w:sz w:val="24"/>
          <w:u w:val="none"/>
        </w:rPr>
        <w:t>&amp;</w:t>
      </w:r>
      <w:r>
        <w:rPr>
          <w:spacing w:val="-2"/>
          <w:sz w:val="24"/>
          <w:u w:val="none"/>
        </w:rPr>
        <w:t> </w:t>
      </w:r>
      <w:r>
        <w:rPr>
          <w:b/>
          <w:spacing w:val="-5"/>
          <w:sz w:val="24"/>
          <w:u w:val="none"/>
        </w:rPr>
        <w:t>13.</w:t>
      </w:r>
    </w:p>
    <w:p>
      <w:pPr>
        <w:pStyle w:val="BodyText"/>
        <w:rPr>
          <w:b/>
        </w:rPr>
      </w:pPr>
    </w:p>
    <w:p>
      <w:pPr>
        <w:spacing w:before="0"/>
        <w:ind w:left="120" w:right="0" w:firstLine="0"/>
        <w:jc w:val="both"/>
        <w:rPr>
          <w:i/>
          <w:sz w:val="24"/>
        </w:rPr>
      </w:pPr>
      <w:r>
        <w:rPr>
          <w:i/>
          <w:sz w:val="24"/>
        </w:rPr>
        <w:t>When</w:t>
      </w:r>
      <w:r>
        <w:rPr>
          <w:i/>
          <w:spacing w:val="-1"/>
          <w:sz w:val="24"/>
        </w:rPr>
        <w:t> </w:t>
      </w:r>
      <w:r>
        <w:rPr>
          <w:i/>
          <w:sz w:val="24"/>
        </w:rPr>
        <w:t>was</w:t>
      </w:r>
      <w:r>
        <w:rPr>
          <w:i/>
          <w:spacing w:val="-1"/>
          <w:sz w:val="24"/>
        </w:rPr>
        <w:t> </w:t>
      </w:r>
      <w:r>
        <w:rPr>
          <w:i/>
          <w:sz w:val="24"/>
        </w:rPr>
        <w:t>Satan cast</w:t>
      </w:r>
      <w:r>
        <w:rPr>
          <w:i/>
          <w:spacing w:val="-1"/>
          <w:sz w:val="24"/>
        </w:rPr>
        <w:t> </w:t>
      </w:r>
      <w:r>
        <w:rPr>
          <w:i/>
          <w:sz w:val="24"/>
        </w:rPr>
        <w:t>out unto</w:t>
      </w:r>
      <w:r>
        <w:rPr>
          <w:i/>
          <w:spacing w:val="-1"/>
          <w:sz w:val="24"/>
        </w:rPr>
        <w:t> </w:t>
      </w:r>
      <w:r>
        <w:rPr>
          <w:i/>
          <w:sz w:val="24"/>
        </w:rPr>
        <w:t>the</w:t>
      </w:r>
      <w:r>
        <w:rPr>
          <w:i/>
          <w:spacing w:val="-1"/>
          <w:sz w:val="24"/>
        </w:rPr>
        <w:t> </w:t>
      </w:r>
      <w:r>
        <w:rPr>
          <w:i/>
          <w:spacing w:val="-2"/>
          <w:sz w:val="24"/>
        </w:rPr>
        <w:t>earth?</w:t>
      </w:r>
    </w:p>
    <w:p>
      <w:pPr>
        <w:pStyle w:val="BodyText"/>
        <w:rPr>
          <w:i/>
        </w:rPr>
      </w:pPr>
    </w:p>
    <w:p>
      <w:pPr>
        <w:pStyle w:val="BodyText"/>
        <w:ind w:left="120" w:right="118"/>
        <w:jc w:val="both"/>
      </w:pPr>
      <w:r>
        <w:rPr/>
        <w:t>Shortly after the resurrection of Christ, Satan was cast out of heaven and thus sustained his </w:t>
      </w:r>
      <w:r>
        <w:rPr>
          <w:b/>
        </w:rPr>
        <w:t>SECOND DEFEAT</w:t>
      </w:r>
      <w:r>
        <w:rPr/>
        <w:t>.</w:t>
      </w:r>
    </w:p>
    <w:p>
      <w:pPr>
        <w:pStyle w:val="BodyText"/>
      </w:pPr>
    </w:p>
    <w:p>
      <w:pPr>
        <w:pStyle w:val="BodyText"/>
        <w:ind w:left="120" w:right="118"/>
        <w:jc w:val="both"/>
      </w:pPr>
      <w:r>
        <w:rPr>
          <w:b/>
        </w:rPr>
        <w:t>DA 833, 834 </w:t>
      </w:r>
      <w:r>
        <w:rPr/>
        <w:t>“All heaven was waiting to welcome the Saviour to the celestial courts. As He ascended, He led the way, and the multitude of captives set free at His resurrection followed. The heavenly host, with shouts and acclamations of praise and celestial song, attended the joyous train.</w:t>
      </w:r>
      <w:r>
        <w:rPr>
          <w:spacing w:val="40"/>
        </w:rPr>
        <w:t> </w:t>
      </w:r>
      <w:r>
        <w:rPr/>
        <w:t>{DA 833.2}</w:t>
      </w:r>
    </w:p>
    <w:p>
      <w:pPr>
        <w:pStyle w:val="BodyText"/>
        <w:ind w:left="120" w:right="120" w:firstLine="180"/>
        <w:jc w:val="both"/>
      </w:pPr>
      <w:r>
        <w:rPr/>
        <w:t>“Then the portals of the city of God are opened wide, and the angelic throng sweep through the gates amid a burst of rapturous music.</w:t>
      </w:r>
      <w:r>
        <w:rPr>
          <w:spacing w:val="40"/>
        </w:rPr>
        <w:t> </w:t>
      </w:r>
      <w:r>
        <w:rPr/>
        <w:t>{DA 833.7}</w:t>
      </w:r>
    </w:p>
    <w:p>
      <w:pPr>
        <w:pStyle w:val="BodyText"/>
        <w:ind w:left="120" w:right="118" w:firstLine="240"/>
        <w:jc w:val="both"/>
      </w:pPr>
      <w:r>
        <w:rPr/>
        <w:t>“There is the throne, and around it the rainbow of promise. There are cherubim and seraphim. The commanders of the angel hosts, the sons of God, the representatives of the unfallen worlds, are assembled. The heavenly council before which Lucifer had accused God and His Son, the representatives of those sinless realms over which Satan had thought to establish his dominion,--all are there to welcome the Redeemer. They are</w:t>
      </w:r>
      <w:r>
        <w:rPr>
          <w:spacing w:val="40"/>
        </w:rPr>
        <w:t> </w:t>
      </w:r>
      <w:r>
        <w:rPr/>
        <w:t>eager to celebrate His triumph and to glorify their King.”</w:t>
      </w:r>
      <w:r>
        <w:rPr>
          <w:spacing w:val="40"/>
        </w:rPr>
        <w:t> </w:t>
      </w:r>
      <w:r>
        <w:rPr/>
        <w:t>{DA 834.1}</w:t>
      </w:r>
    </w:p>
    <w:p>
      <w:pPr>
        <w:pStyle w:val="BodyText"/>
      </w:pPr>
    </w:p>
    <w:p>
      <w:pPr>
        <w:pStyle w:val="BodyText"/>
        <w:ind w:left="120" w:right="115"/>
        <w:jc w:val="both"/>
      </w:pPr>
      <w:r>
        <w:rPr>
          <w:b/>
        </w:rPr>
        <w:t>DA 761 </w:t>
      </w:r>
      <w:r>
        <w:rPr/>
        <w:t>“Satan saw that his disguise was torn away. His administration was laid open before</w:t>
      </w:r>
      <w:r>
        <w:rPr>
          <w:spacing w:val="-1"/>
        </w:rPr>
        <w:t> </w:t>
      </w:r>
      <w:r>
        <w:rPr/>
        <w:t>the</w:t>
      </w:r>
      <w:r>
        <w:rPr>
          <w:spacing w:val="-1"/>
        </w:rPr>
        <w:t> </w:t>
      </w:r>
      <w:r>
        <w:rPr/>
        <w:t>unfallen angels and before</w:t>
      </w:r>
      <w:r>
        <w:rPr>
          <w:spacing w:val="-1"/>
        </w:rPr>
        <w:t> </w:t>
      </w:r>
      <w:r>
        <w:rPr/>
        <w:t>the</w:t>
      </w:r>
      <w:r>
        <w:rPr>
          <w:spacing w:val="-1"/>
        </w:rPr>
        <w:t> </w:t>
      </w:r>
      <w:r>
        <w:rPr/>
        <w:t>heavenly</w:t>
      </w:r>
      <w:r>
        <w:rPr>
          <w:spacing w:val="-2"/>
        </w:rPr>
        <w:t> </w:t>
      </w:r>
      <w:r>
        <w:rPr/>
        <w:t>universe. He</w:t>
      </w:r>
      <w:r>
        <w:rPr>
          <w:spacing w:val="-1"/>
        </w:rPr>
        <w:t> </w:t>
      </w:r>
      <w:r>
        <w:rPr/>
        <w:t>had revealed himself</w:t>
      </w:r>
      <w:r>
        <w:rPr>
          <w:spacing w:val="-1"/>
        </w:rPr>
        <w:t> </w:t>
      </w:r>
      <w:r>
        <w:rPr/>
        <w:t>as a murderer. By shedding the blood of the Son of God, he had uprooted himself from the sympathies</w:t>
      </w:r>
      <w:r>
        <w:rPr>
          <w:spacing w:val="-1"/>
        </w:rPr>
        <w:t> </w:t>
      </w:r>
      <w:r>
        <w:rPr/>
        <w:t>of</w:t>
      </w:r>
      <w:r>
        <w:rPr>
          <w:spacing w:val="-2"/>
        </w:rPr>
        <w:t> </w:t>
      </w:r>
      <w:r>
        <w:rPr/>
        <w:t>the</w:t>
      </w:r>
      <w:r>
        <w:rPr>
          <w:spacing w:val="-2"/>
        </w:rPr>
        <w:t> </w:t>
      </w:r>
      <w:r>
        <w:rPr/>
        <w:t>heavenly</w:t>
      </w:r>
      <w:r>
        <w:rPr>
          <w:spacing w:val="-6"/>
        </w:rPr>
        <w:t> </w:t>
      </w:r>
      <w:r>
        <w:rPr/>
        <w:t>beings.</w:t>
      </w:r>
      <w:r>
        <w:rPr>
          <w:spacing w:val="-1"/>
        </w:rPr>
        <w:t> </w:t>
      </w:r>
      <w:r>
        <w:rPr/>
        <w:t>Henceforth</w:t>
      </w:r>
      <w:r>
        <w:rPr>
          <w:spacing w:val="-1"/>
        </w:rPr>
        <w:t> </w:t>
      </w:r>
      <w:r>
        <w:rPr/>
        <w:t>his</w:t>
      </w:r>
      <w:r>
        <w:rPr>
          <w:spacing w:val="-1"/>
        </w:rPr>
        <w:t> </w:t>
      </w:r>
      <w:r>
        <w:rPr/>
        <w:t>work</w:t>
      </w:r>
      <w:r>
        <w:rPr>
          <w:spacing w:val="-1"/>
        </w:rPr>
        <w:t> </w:t>
      </w:r>
      <w:r>
        <w:rPr/>
        <w:t>was</w:t>
      </w:r>
      <w:r>
        <w:rPr>
          <w:spacing w:val="-1"/>
        </w:rPr>
        <w:t> </w:t>
      </w:r>
      <w:r>
        <w:rPr/>
        <w:t>restricted.</w:t>
      </w:r>
      <w:r>
        <w:rPr>
          <w:spacing w:val="-1"/>
        </w:rPr>
        <w:t> </w:t>
      </w:r>
      <w:r>
        <w:rPr/>
        <w:t>Whatever attitude he might assume, he could no longer await the angels as they came from the heavenly courts, and before them accuse Christ's brethren of being clothed with the garments of blackness and the defilement of sin. </w:t>
      </w:r>
      <w:r>
        <w:rPr>
          <w:i/>
        </w:rPr>
        <w:t>The last link of sympathy between Satan and the</w:t>
      </w:r>
      <w:r>
        <w:rPr>
          <w:i/>
        </w:rPr>
        <w:t> heavenly world was broken</w:t>
      </w:r>
      <w:r>
        <w:rPr/>
        <w:t>.</w:t>
      </w:r>
      <w:r>
        <w:rPr>
          <w:spacing w:val="40"/>
        </w:rPr>
        <w:t> </w:t>
      </w:r>
      <w:r>
        <w:rPr/>
        <w:t>{DA 761.2}</w:t>
      </w:r>
    </w:p>
    <w:p>
      <w:pPr>
        <w:pStyle w:val="BodyText"/>
        <w:spacing w:before="5"/>
      </w:pPr>
    </w:p>
    <w:p>
      <w:pPr>
        <w:pStyle w:val="ListParagraph"/>
        <w:numPr>
          <w:ilvl w:val="0"/>
          <w:numId w:val="2"/>
        </w:numPr>
        <w:tabs>
          <w:tab w:pos="479" w:val="left" w:leader="none"/>
        </w:tabs>
        <w:spacing w:line="237" w:lineRule="auto" w:before="0" w:after="0"/>
        <w:ind w:left="479" w:right="121" w:hanging="360"/>
        <w:jc w:val="both"/>
        <w:rPr>
          <w:sz w:val="24"/>
        </w:rPr>
      </w:pPr>
      <w:r>
        <w:rPr>
          <w:sz w:val="24"/>
        </w:rPr>
        <w:t>He was not cast out immediately after he rebelled or even when he caused Adam and Eve to sin, for in </w:t>
      </w:r>
      <w:r>
        <w:rPr>
          <w:i/>
          <w:sz w:val="24"/>
        </w:rPr>
        <w:t>the time of Job </w:t>
      </w:r>
      <w:r>
        <w:rPr>
          <w:sz w:val="24"/>
        </w:rPr>
        <w:t>he had access to heaven. - </w:t>
      </w:r>
      <w:r>
        <w:rPr>
          <w:b/>
          <w:sz w:val="24"/>
        </w:rPr>
        <w:t>Job 1:6, 7; 2:1, 2</w:t>
      </w:r>
      <w:r>
        <w:rPr>
          <w:sz w:val="24"/>
        </w:rPr>
        <w:t>.</w:t>
      </w:r>
    </w:p>
    <w:p>
      <w:pPr>
        <w:pStyle w:val="ListParagraph"/>
        <w:numPr>
          <w:ilvl w:val="0"/>
          <w:numId w:val="2"/>
        </w:numPr>
        <w:tabs>
          <w:tab w:pos="480" w:val="left" w:leader="none"/>
        </w:tabs>
        <w:spacing w:line="237" w:lineRule="auto" w:before="4" w:after="0"/>
        <w:ind w:left="480" w:right="119" w:hanging="360"/>
        <w:jc w:val="both"/>
        <w:rPr>
          <w:sz w:val="24"/>
        </w:rPr>
      </w:pPr>
      <w:r>
        <w:rPr/>
        <mc:AlternateContent>
          <mc:Choice Requires="wps">
            <w:drawing>
              <wp:anchor distT="0" distB="0" distL="0" distR="0" allowOverlap="1" layoutInCell="1" locked="0" behindDoc="1" simplePos="0" relativeHeight="487510528">
                <wp:simplePos x="0" y="0"/>
                <wp:positionH relativeFrom="page">
                  <wp:posOffset>6406896</wp:posOffset>
                </wp:positionH>
                <wp:positionV relativeFrom="paragraph">
                  <wp:posOffset>171369</wp:posOffset>
                </wp:positionV>
                <wp:extent cx="44450" cy="762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44450" cy="7620"/>
                        </a:xfrm>
                        <a:custGeom>
                          <a:avLst/>
                          <a:gdLst/>
                          <a:ahLst/>
                          <a:cxnLst/>
                          <a:rect l="l" t="t" r="r" b="b"/>
                          <a:pathLst>
                            <a:path w="44450" h="7620">
                              <a:moveTo>
                                <a:pt x="44196" y="0"/>
                              </a:moveTo>
                              <a:lnTo>
                                <a:pt x="0" y="0"/>
                              </a:lnTo>
                              <a:lnTo>
                                <a:pt x="0" y="7619"/>
                              </a:lnTo>
                              <a:lnTo>
                                <a:pt x="44196" y="7619"/>
                              </a:lnTo>
                              <a:lnTo>
                                <a:pt x="441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04.480011pt;margin-top:13.493671pt;width:3.48pt;height:.6pt;mso-position-horizontal-relative:page;mso-position-vertical-relative:paragraph;z-index:-15805952" id="docshape2" filled="true" fillcolor="#000000" stroked="false">
                <v:fill type="solid"/>
                <w10:wrap type="none"/>
              </v:rect>
            </w:pict>
          </mc:Fallback>
        </mc:AlternateContent>
      </w:r>
      <w:r>
        <w:rPr>
          <w:sz w:val="24"/>
        </w:rPr>
        <w:t>According to Rev. 12: 13 he was cast out </w:t>
      </w:r>
      <w:r>
        <w:rPr>
          <w:i/>
          <w:sz w:val="24"/>
        </w:rPr>
        <w:t>before he went to persecute the church</w:t>
      </w:r>
      <w:r>
        <w:rPr>
          <w:sz w:val="24"/>
        </w:rPr>
        <w:t>, for when he realized that he was cast out he persecuted the woman. This was at the time of Acts 8: 1.</w:t>
      </w:r>
    </w:p>
    <w:p>
      <w:pPr>
        <w:pStyle w:val="ListParagraph"/>
        <w:numPr>
          <w:ilvl w:val="0"/>
          <w:numId w:val="2"/>
        </w:numPr>
        <w:tabs>
          <w:tab w:pos="479" w:val="left" w:leader="none"/>
        </w:tabs>
        <w:spacing w:line="237" w:lineRule="auto" w:before="8" w:after="0"/>
        <w:ind w:left="479" w:right="117" w:hanging="360"/>
        <w:jc w:val="both"/>
        <w:rPr>
          <w:sz w:val="24"/>
        </w:rPr>
      </w:pPr>
      <w:r>
        <w:rPr>
          <w:sz w:val="24"/>
        </w:rPr>
        <w:t>The incident of </w:t>
      </w:r>
      <w:r>
        <w:rPr>
          <w:b/>
          <w:sz w:val="24"/>
        </w:rPr>
        <w:t>Rev. 12: 4</w:t>
      </w:r>
      <w:r>
        <w:rPr>
          <w:sz w:val="24"/>
        </w:rPr>
        <w:t>, </w:t>
      </w:r>
      <w:r>
        <w:rPr>
          <w:i/>
          <w:sz w:val="24"/>
        </w:rPr>
        <w:t>the dragon drawing down the stars</w:t>
      </w:r>
      <w:r>
        <w:rPr>
          <w:sz w:val="24"/>
        </w:rPr>
        <w:t>, took place before the Lord was born, and the incident of </w:t>
      </w:r>
      <w:r>
        <w:rPr>
          <w:b/>
          <w:sz w:val="24"/>
        </w:rPr>
        <w:t>Rev. 12: 9</w:t>
      </w:r>
      <w:r>
        <w:rPr>
          <w:sz w:val="24"/>
        </w:rPr>
        <w:t>, </w:t>
      </w:r>
      <w:r>
        <w:rPr>
          <w:i/>
          <w:sz w:val="24"/>
        </w:rPr>
        <w:t>the Lord casting down the dragon</w:t>
      </w:r>
      <w:r>
        <w:rPr>
          <w:sz w:val="24"/>
        </w:rPr>
        <w:t>,</w:t>
      </w:r>
      <w:r>
        <w:rPr>
          <w:spacing w:val="40"/>
          <w:sz w:val="24"/>
        </w:rPr>
        <w:t> </w:t>
      </w:r>
      <w:r>
        <w:rPr>
          <w:sz w:val="24"/>
        </w:rPr>
        <w:t>took place after His resurrection. See Tr. 12: 80, 81; 2TG 28: 13; SR 27.</w:t>
      </w:r>
    </w:p>
    <w:p>
      <w:pPr>
        <w:pStyle w:val="BodyText"/>
        <w:spacing w:before="2"/>
      </w:pPr>
    </w:p>
    <w:p>
      <w:pPr>
        <w:pStyle w:val="ListParagraph"/>
        <w:numPr>
          <w:ilvl w:val="0"/>
          <w:numId w:val="1"/>
        </w:numPr>
        <w:tabs>
          <w:tab w:pos="419" w:val="left" w:leader="none"/>
        </w:tabs>
        <w:spacing w:line="240" w:lineRule="auto" w:before="1" w:after="0"/>
        <w:ind w:left="419" w:right="0" w:hanging="300"/>
        <w:jc w:val="left"/>
        <w:rPr>
          <w:sz w:val="24"/>
        </w:rPr>
      </w:pPr>
      <w:r>
        <w:rPr>
          <w:i/>
          <w:sz w:val="24"/>
          <w:u w:val="single"/>
        </w:rPr>
        <w:t>Read</w:t>
      </w:r>
      <w:r>
        <w:rPr>
          <w:i/>
          <w:spacing w:val="-2"/>
          <w:sz w:val="24"/>
          <w:u w:val="single"/>
        </w:rPr>
        <w:t> </w:t>
      </w:r>
      <w:r>
        <w:rPr>
          <w:i/>
          <w:sz w:val="24"/>
          <w:u w:val="single"/>
        </w:rPr>
        <w:t>verses</w:t>
      </w:r>
      <w:r>
        <w:rPr>
          <w:i/>
          <w:spacing w:val="-1"/>
          <w:sz w:val="24"/>
          <w:u w:val="none"/>
        </w:rPr>
        <w:t> </w:t>
      </w:r>
      <w:r>
        <w:rPr>
          <w:b/>
          <w:sz w:val="24"/>
          <w:u w:val="none"/>
        </w:rPr>
        <w:t>10-</w:t>
      </w:r>
      <w:r>
        <w:rPr>
          <w:b/>
          <w:spacing w:val="-5"/>
          <w:sz w:val="24"/>
          <w:u w:val="none"/>
        </w:rPr>
        <w:t>12</w:t>
      </w:r>
      <w:r>
        <w:rPr>
          <w:spacing w:val="-5"/>
          <w:sz w:val="24"/>
          <w:u w:val="none"/>
        </w:rPr>
        <w:t>.</w:t>
      </w:r>
    </w:p>
    <w:p>
      <w:pPr>
        <w:spacing w:before="276"/>
        <w:ind w:left="120" w:right="0" w:firstLine="0"/>
        <w:jc w:val="left"/>
        <w:rPr>
          <w:sz w:val="24"/>
        </w:rPr>
      </w:pPr>
      <w:r>
        <w:rPr>
          <w:i/>
          <w:sz w:val="24"/>
        </w:rPr>
        <w:t>Satan</w:t>
      </w:r>
      <w:r>
        <w:rPr>
          <w:i/>
          <w:spacing w:val="-1"/>
          <w:sz w:val="24"/>
        </w:rPr>
        <w:t> </w:t>
      </w:r>
      <w:r>
        <w:rPr>
          <w:i/>
          <w:sz w:val="24"/>
        </w:rPr>
        <w:t>dropped</w:t>
      </w:r>
      <w:r>
        <w:rPr>
          <w:i/>
          <w:spacing w:val="-1"/>
          <w:sz w:val="24"/>
        </w:rPr>
        <w:t> </w:t>
      </w:r>
      <w:r>
        <w:rPr>
          <w:i/>
          <w:sz w:val="24"/>
        </w:rPr>
        <w:t>down</w:t>
      </w:r>
      <w:r>
        <w:rPr>
          <w:i/>
          <w:spacing w:val="-1"/>
          <w:sz w:val="24"/>
        </w:rPr>
        <w:t> </w:t>
      </w:r>
      <w:r>
        <w:rPr>
          <w:i/>
          <w:sz w:val="24"/>
        </w:rPr>
        <w:t>with</w:t>
      </w:r>
      <w:r>
        <w:rPr>
          <w:i/>
          <w:spacing w:val="-1"/>
          <w:sz w:val="24"/>
        </w:rPr>
        <w:t> </w:t>
      </w:r>
      <w:r>
        <w:rPr>
          <w:i/>
          <w:sz w:val="24"/>
        </w:rPr>
        <w:t>great </w:t>
      </w:r>
      <w:r>
        <w:rPr>
          <w:i/>
          <w:spacing w:val="-2"/>
          <w:sz w:val="24"/>
        </w:rPr>
        <w:t>wrath</w:t>
      </w:r>
      <w:r>
        <w:rPr>
          <w:spacing w:val="-2"/>
          <w:sz w:val="24"/>
        </w:rPr>
        <w:t>.</w:t>
      </w:r>
    </w:p>
    <w:p>
      <w:pPr>
        <w:spacing w:after="0"/>
        <w:jc w:val="left"/>
        <w:rPr>
          <w:sz w:val="24"/>
        </w:rPr>
        <w:sectPr>
          <w:pgSz w:w="12240" w:h="15840"/>
          <w:pgMar w:header="0" w:footer="794" w:top="1360" w:bottom="980" w:left="1680" w:right="1680"/>
        </w:sectPr>
      </w:pPr>
    </w:p>
    <w:p>
      <w:pPr>
        <w:pStyle w:val="BodyText"/>
        <w:spacing w:before="72"/>
        <w:ind w:left="120" w:right="113"/>
        <w:jc w:val="both"/>
      </w:pPr>
      <w:r>
        <w:rPr>
          <w:b/>
        </w:rPr>
        <w:t>PK 585 </w:t>
      </w:r>
      <w:r>
        <w:rPr/>
        <w:t>"Satan's accusations against those who seek the Lord are not prompted by displeasure at their sins. He exults in their defective characters; for he knows that only through their transgression of God's law can he obtain power over them."</w:t>
      </w:r>
      <w:r>
        <w:rPr>
          <w:spacing w:val="40"/>
        </w:rPr>
        <w:t> </w:t>
      </w:r>
      <w:r>
        <w:rPr/>
        <w:t>{PK 585.3}</w:t>
      </w:r>
    </w:p>
    <w:p>
      <w:pPr>
        <w:pStyle w:val="BodyText"/>
        <w:spacing w:before="4"/>
      </w:pPr>
    </w:p>
    <w:p>
      <w:pPr>
        <w:pStyle w:val="ListParagraph"/>
        <w:numPr>
          <w:ilvl w:val="1"/>
          <w:numId w:val="1"/>
        </w:numPr>
        <w:tabs>
          <w:tab w:pos="480" w:val="left" w:leader="none"/>
        </w:tabs>
        <w:spacing w:line="237" w:lineRule="auto" w:before="0" w:after="0"/>
        <w:ind w:left="480" w:right="115" w:hanging="360"/>
        <w:jc w:val="both"/>
        <w:rPr>
          <w:sz w:val="24"/>
        </w:rPr>
      </w:pPr>
      <w:r>
        <w:rPr>
          <w:sz w:val="24"/>
        </w:rPr>
        <w:t>God's people should recognize the </w:t>
      </w:r>
      <w:r>
        <w:rPr>
          <w:i/>
          <w:sz w:val="24"/>
        </w:rPr>
        <w:t>voice of the Spirit of Christ</w:t>
      </w:r>
      <w:r>
        <w:rPr>
          <w:sz w:val="24"/>
        </w:rPr>
        <w:t>, which </w:t>
      </w:r>
      <w:r>
        <w:rPr>
          <w:i/>
          <w:sz w:val="24"/>
        </w:rPr>
        <w:t>strives for</w:t>
      </w:r>
      <w:r>
        <w:rPr>
          <w:i/>
          <w:sz w:val="24"/>
        </w:rPr>
        <w:t> obedience</w:t>
      </w:r>
      <w:r>
        <w:rPr>
          <w:i/>
          <w:spacing w:val="-1"/>
          <w:sz w:val="24"/>
        </w:rPr>
        <w:t> </w:t>
      </w:r>
      <w:r>
        <w:rPr>
          <w:i/>
          <w:sz w:val="24"/>
        </w:rPr>
        <w:t>to God's Word </w:t>
      </w:r>
      <w:r>
        <w:rPr>
          <w:sz w:val="24"/>
        </w:rPr>
        <w:t>as well as </w:t>
      </w:r>
      <w:r>
        <w:rPr>
          <w:i/>
          <w:sz w:val="24"/>
        </w:rPr>
        <w:t>discern the</w:t>
      </w:r>
      <w:r>
        <w:rPr>
          <w:i/>
          <w:spacing w:val="-1"/>
          <w:sz w:val="24"/>
        </w:rPr>
        <w:t> </w:t>
      </w:r>
      <w:r>
        <w:rPr>
          <w:i/>
          <w:sz w:val="24"/>
        </w:rPr>
        <w:t>spirit of</w:t>
      </w:r>
      <w:r>
        <w:rPr>
          <w:i/>
          <w:spacing w:val="-1"/>
          <w:sz w:val="24"/>
        </w:rPr>
        <w:t> </w:t>
      </w:r>
      <w:r>
        <w:rPr>
          <w:i/>
          <w:sz w:val="24"/>
        </w:rPr>
        <w:t>Satan, </w:t>
      </w:r>
      <w:r>
        <w:rPr>
          <w:sz w:val="24"/>
        </w:rPr>
        <w:t>which </w:t>
      </w:r>
      <w:r>
        <w:rPr>
          <w:i/>
          <w:sz w:val="24"/>
        </w:rPr>
        <w:t>excuses sin and</w:t>
      </w:r>
      <w:r>
        <w:rPr>
          <w:i/>
          <w:sz w:val="24"/>
        </w:rPr>
        <w:t> sympathizes with the sinner</w:t>
      </w:r>
      <w:r>
        <w:rPr>
          <w:sz w:val="24"/>
        </w:rPr>
        <w:t>.</w:t>
      </w:r>
    </w:p>
    <w:p>
      <w:pPr>
        <w:pStyle w:val="ListParagraph"/>
        <w:numPr>
          <w:ilvl w:val="1"/>
          <w:numId w:val="1"/>
        </w:numPr>
        <w:tabs>
          <w:tab w:pos="480" w:val="left" w:leader="none"/>
        </w:tabs>
        <w:spacing w:line="237" w:lineRule="auto" w:before="7" w:after="0"/>
        <w:ind w:left="480" w:right="120" w:hanging="360"/>
        <w:jc w:val="both"/>
        <w:rPr>
          <w:sz w:val="24"/>
        </w:rPr>
      </w:pPr>
      <w:r>
        <w:rPr>
          <w:sz w:val="24"/>
        </w:rPr>
        <w:t>The faithful overcome Satan "by the blood of the Lamb, and by the word of their testimony."</w:t>
      </w:r>
      <w:r>
        <w:rPr>
          <w:spacing w:val="40"/>
          <w:sz w:val="24"/>
        </w:rPr>
        <w:t> </w:t>
      </w:r>
      <w:r>
        <w:rPr>
          <w:sz w:val="24"/>
        </w:rPr>
        <w:t>They love "not their lives unto the death." </w:t>
      </w:r>
      <w:r>
        <w:rPr>
          <w:b/>
          <w:sz w:val="24"/>
        </w:rPr>
        <w:t>Rev. 12:11</w:t>
      </w:r>
      <w:r>
        <w:rPr>
          <w:sz w:val="24"/>
        </w:rPr>
        <w:t>.</w:t>
      </w:r>
    </w:p>
    <w:p>
      <w:pPr>
        <w:pStyle w:val="BodyText"/>
      </w:pPr>
    </w:p>
    <w:p>
      <w:pPr>
        <w:pStyle w:val="ListParagraph"/>
        <w:numPr>
          <w:ilvl w:val="0"/>
          <w:numId w:val="1"/>
        </w:numPr>
        <w:tabs>
          <w:tab w:pos="420" w:val="left" w:leader="none"/>
        </w:tabs>
        <w:spacing w:line="240" w:lineRule="auto" w:before="1" w:after="0"/>
        <w:ind w:left="420" w:right="0" w:hanging="300"/>
        <w:jc w:val="left"/>
        <w:rPr>
          <w:b/>
          <w:sz w:val="24"/>
        </w:rPr>
      </w:pPr>
      <w:r>
        <w:rPr>
          <w:i/>
          <w:sz w:val="24"/>
          <w:u w:val="single"/>
        </w:rPr>
        <w:t>Read</w:t>
      </w:r>
      <w:r>
        <w:rPr>
          <w:i/>
          <w:spacing w:val="-2"/>
          <w:sz w:val="24"/>
          <w:u w:val="single"/>
        </w:rPr>
        <w:t> </w:t>
      </w:r>
      <w:r>
        <w:rPr>
          <w:i/>
          <w:sz w:val="24"/>
          <w:u w:val="single"/>
        </w:rPr>
        <w:t>verses</w:t>
      </w:r>
      <w:r>
        <w:rPr>
          <w:i/>
          <w:sz w:val="24"/>
          <w:u w:val="none"/>
        </w:rPr>
        <w:t> </w:t>
      </w:r>
      <w:r>
        <w:rPr>
          <w:b/>
          <w:sz w:val="24"/>
          <w:u w:val="none"/>
        </w:rPr>
        <w:t>6</w:t>
      </w:r>
      <w:r>
        <w:rPr>
          <w:b/>
          <w:spacing w:val="1"/>
          <w:sz w:val="24"/>
          <w:u w:val="none"/>
        </w:rPr>
        <w:t> </w:t>
      </w:r>
      <w:r>
        <w:rPr>
          <w:sz w:val="24"/>
          <w:u w:val="none"/>
        </w:rPr>
        <w:t>&amp;</w:t>
      </w:r>
      <w:r>
        <w:rPr>
          <w:spacing w:val="-3"/>
          <w:sz w:val="24"/>
          <w:u w:val="none"/>
        </w:rPr>
        <w:t> </w:t>
      </w:r>
      <w:r>
        <w:rPr>
          <w:b/>
          <w:spacing w:val="-5"/>
          <w:sz w:val="24"/>
          <w:u w:val="none"/>
        </w:rPr>
        <w:t>14.</w:t>
      </w:r>
    </w:p>
    <w:p>
      <w:pPr>
        <w:spacing w:before="276"/>
        <w:ind w:left="120" w:right="0" w:firstLine="0"/>
        <w:jc w:val="left"/>
        <w:rPr>
          <w:i/>
          <w:sz w:val="24"/>
        </w:rPr>
      </w:pPr>
      <w:r>
        <w:rPr>
          <w:i/>
          <w:sz w:val="24"/>
        </w:rPr>
        <w:t>The</w:t>
      </w:r>
      <w:r>
        <w:rPr>
          <w:i/>
          <w:spacing w:val="-2"/>
          <w:sz w:val="24"/>
        </w:rPr>
        <w:t> </w:t>
      </w:r>
      <w:r>
        <w:rPr>
          <w:i/>
          <w:sz w:val="24"/>
        </w:rPr>
        <w:t>church</w:t>
      </w:r>
      <w:r>
        <w:rPr>
          <w:i/>
          <w:spacing w:val="-1"/>
          <w:sz w:val="24"/>
        </w:rPr>
        <w:t> </w:t>
      </w:r>
      <w:r>
        <w:rPr>
          <w:i/>
          <w:spacing w:val="-2"/>
          <w:sz w:val="24"/>
        </w:rPr>
        <w:t>flees</w:t>
      </w:r>
    </w:p>
    <w:p>
      <w:pPr>
        <w:pStyle w:val="BodyText"/>
        <w:spacing w:before="1"/>
        <w:rPr>
          <w:i/>
        </w:rPr>
      </w:pPr>
    </w:p>
    <w:p>
      <w:pPr>
        <w:pStyle w:val="ListParagraph"/>
        <w:numPr>
          <w:ilvl w:val="1"/>
          <w:numId w:val="1"/>
        </w:numPr>
        <w:tabs>
          <w:tab w:pos="479" w:val="left" w:leader="none"/>
        </w:tabs>
        <w:spacing w:line="293" w:lineRule="exact" w:before="1" w:after="0"/>
        <w:ind w:left="479" w:right="0" w:hanging="360"/>
        <w:jc w:val="left"/>
        <w:rPr>
          <w:sz w:val="24"/>
        </w:rPr>
      </w:pPr>
      <w:r>
        <w:rPr>
          <w:sz w:val="24"/>
        </w:rPr>
        <w:t>The</w:t>
      </w:r>
      <w:r>
        <w:rPr>
          <w:spacing w:val="-4"/>
          <w:sz w:val="24"/>
        </w:rPr>
        <w:t> </w:t>
      </w:r>
      <w:r>
        <w:rPr>
          <w:sz w:val="24"/>
        </w:rPr>
        <w:t>church</w:t>
      </w:r>
      <w:r>
        <w:rPr>
          <w:spacing w:val="-1"/>
          <w:sz w:val="24"/>
        </w:rPr>
        <w:t> </w:t>
      </w:r>
      <w:r>
        <w:rPr>
          <w:sz w:val="24"/>
        </w:rPr>
        <w:t>fled</w:t>
      </w:r>
      <w:r>
        <w:rPr>
          <w:spacing w:val="-1"/>
          <w:sz w:val="24"/>
        </w:rPr>
        <w:t> </w:t>
      </w:r>
      <w:r>
        <w:rPr>
          <w:sz w:val="24"/>
        </w:rPr>
        <w:t>her</w:t>
      </w:r>
      <w:r>
        <w:rPr>
          <w:spacing w:val="-2"/>
          <w:sz w:val="24"/>
        </w:rPr>
        <w:t> </w:t>
      </w:r>
      <w:r>
        <w:rPr>
          <w:sz w:val="24"/>
        </w:rPr>
        <w:t>home</w:t>
      </w:r>
      <w:r>
        <w:rPr>
          <w:spacing w:val="-2"/>
          <w:sz w:val="24"/>
        </w:rPr>
        <w:t> </w:t>
      </w:r>
      <w:r>
        <w:rPr>
          <w:sz w:val="24"/>
        </w:rPr>
        <w:t>(Jerusalem)</w:t>
      </w:r>
      <w:r>
        <w:rPr>
          <w:spacing w:val="-2"/>
          <w:sz w:val="24"/>
        </w:rPr>
        <w:t> </w:t>
      </w:r>
      <w:r>
        <w:rPr>
          <w:sz w:val="24"/>
        </w:rPr>
        <w:t>and</w:t>
      </w:r>
      <w:r>
        <w:rPr>
          <w:spacing w:val="1"/>
          <w:sz w:val="24"/>
        </w:rPr>
        <w:t> </w:t>
      </w:r>
      <w:r>
        <w:rPr>
          <w:sz w:val="24"/>
        </w:rPr>
        <w:t>went</w:t>
      </w:r>
      <w:r>
        <w:rPr>
          <w:spacing w:val="-1"/>
          <w:sz w:val="24"/>
        </w:rPr>
        <w:t> </w:t>
      </w:r>
      <w:r>
        <w:rPr>
          <w:sz w:val="24"/>
        </w:rPr>
        <w:t>into</w:t>
      </w:r>
      <w:r>
        <w:rPr>
          <w:spacing w:val="-1"/>
          <w:sz w:val="24"/>
        </w:rPr>
        <w:t> </w:t>
      </w:r>
      <w:r>
        <w:rPr>
          <w:sz w:val="24"/>
        </w:rPr>
        <w:t>Gentile</w:t>
      </w:r>
      <w:r>
        <w:rPr>
          <w:spacing w:val="-2"/>
          <w:sz w:val="24"/>
        </w:rPr>
        <w:t> </w:t>
      </w:r>
      <w:r>
        <w:rPr>
          <w:sz w:val="24"/>
        </w:rPr>
        <w:t>land </w:t>
      </w:r>
      <w:r>
        <w:rPr>
          <w:spacing w:val="-2"/>
          <w:sz w:val="24"/>
        </w:rPr>
        <w:t>(wilderness).</w:t>
      </w:r>
    </w:p>
    <w:p>
      <w:pPr>
        <w:pStyle w:val="ListParagraph"/>
        <w:numPr>
          <w:ilvl w:val="1"/>
          <w:numId w:val="1"/>
        </w:numPr>
        <w:tabs>
          <w:tab w:pos="480" w:val="left" w:leader="none"/>
        </w:tabs>
        <w:spacing w:line="240" w:lineRule="auto" w:before="0" w:after="0"/>
        <w:ind w:left="480" w:right="119" w:hanging="360"/>
        <w:jc w:val="left"/>
        <w:rPr>
          <w:sz w:val="24"/>
        </w:rPr>
      </w:pPr>
      <w:r>
        <w:rPr>
          <w:sz w:val="24"/>
        </w:rPr>
        <w:t>God</w:t>
      </w:r>
      <w:r>
        <w:rPr>
          <w:spacing w:val="-3"/>
          <w:sz w:val="24"/>
        </w:rPr>
        <w:t> </w:t>
      </w:r>
      <w:r>
        <w:rPr>
          <w:sz w:val="24"/>
        </w:rPr>
        <w:t>fed</w:t>
      </w:r>
      <w:r>
        <w:rPr>
          <w:spacing w:val="-3"/>
          <w:sz w:val="24"/>
        </w:rPr>
        <w:t> </w:t>
      </w:r>
      <w:r>
        <w:rPr>
          <w:sz w:val="24"/>
        </w:rPr>
        <w:t>(nourished</w:t>
      </w:r>
      <w:r>
        <w:rPr>
          <w:spacing w:val="-3"/>
          <w:sz w:val="24"/>
        </w:rPr>
        <w:t> </w:t>
      </w:r>
      <w:r>
        <w:rPr>
          <w:sz w:val="24"/>
        </w:rPr>
        <w:t>or</w:t>
      </w:r>
      <w:r>
        <w:rPr>
          <w:spacing w:val="-4"/>
          <w:sz w:val="24"/>
        </w:rPr>
        <w:t> </w:t>
      </w:r>
      <w:r>
        <w:rPr>
          <w:sz w:val="24"/>
        </w:rPr>
        <w:t>sustained)</w:t>
      </w:r>
      <w:r>
        <w:rPr>
          <w:spacing w:val="-4"/>
          <w:sz w:val="24"/>
        </w:rPr>
        <w:t> </w:t>
      </w:r>
      <w:r>
        <w:rPr>
          <w:sz w:val="24"/>
        </w:rPr>
        <w:t>the</w:t>
      </w:r>
      <w:r>
        <w:rPr>
          <w:spacing w:val="-4"/>
          <w:sz w:val="24"/>
        </w:rPr>
        <w:t> </w:t>
      </w:r>
      <w:r>
        <w:rPr>
          <w:sz w:val="24"/>
        </w:rPr>
        <w:t>church</w:t>
      </w:r>
      <w:r>
        <w:rPr>
          <w:spacing w:val="-3"/>
          <w:sz w:val="24"/>
        </w:rPr>
        <w:t> </w:t>
      </w:r>
      <w:r>
        <w:rPr>
          <w:sz w:val="24"/>
        </w:rPr>
        <w:t>in</w:t>
      </w:r>
      <w:r>
        <w:rPr>
          <w:spacing w:val="-3"/>
          <w:sz w:val="24"/>
        </w:rPr>
        <w:t> </w:t>
      </w:r>
      <w:r>
        <w:rPr>
          <w:sz w:val="24"/>
        </w:rPr>
        <w:t>Gentile</w:t>
      </w:r>
      <w:r>
        <w:rPr>
          <w:spacing w:val="-4"/>
          <w:sz w:val="24"/>
        </w:rPr>
        <w:t> </w:t>
      </w:r>
      <w:r>
        <w:rPr>
          <w:sz w:val="24"/>
        </w:rPr>
        <w:t>land</w:t>
      </w:r>
      <w:r>
        <w:rPr>
          <w:spacing w:val="-3"/>
          <w:sz w:val="24"/>
        </w:rPr>
        <w:t> </w:t>
      </w:r>
      <w:r>
        <w:rPr>
          <w:sz w:val="24"/>
        </w:rPr>
        <w:t>for</w:t>
      </w:r>
      <w:r>
        <w:rPr>
          <w:spacing w:val="-4"/>
          <w:sz w:val="24"/>
        </w:rPr>
        <w:t> </w:t>
      </w:r>
      <w:r>
        <w:rPr>
          <w:sz w:val="24"/>
        </w:rPr>
        <w:t>1,260 years</w:t>
      </w:r>
      <w:r>
        <w:rPr>
          <w:spacing w:val="-2"/>
          <w:sz w:val="24"/>
        </w:rPr>
        <w:t> </w:t>
      </w:r>
      <w:r>
        <w:rPr>
          <w:sz w:val="24"/>
        </w:rPr>
        <w:t>(538-1789 </w:t>
      </w:r>
      <w:r>
        <w:rPr>
          <w:spacing w:val="-4"/>
          <w:sz w:val="24"/>
        </w:rPr>
        <w:t>AD)</w:t>
      </w:r>
    </w:p>
    <w:p>
      <w:pPr>
        <w:pStyle w:val="ListParagraph"/>
        <w:numPr>
          <w:ilvl w:val="1"/>
          <w:numId w:val="1"/>
        </w:numPr>
        <w:tabs>
          <w:tab w:pos="479" w:val="left" w:leader="none"/>
        </w:tabs>
        <w:spacing w:line="292" w:lineRule="exact" w:before="0" w:after="0"/>
        <w:ind w:left="479" w:right="0" w:hanging="359"/>
        <w:jc w:val="left"/>
        <w:rPr>
          <w:sz w:val="24"/>
        </w:rPr>
      </w:pPr>
      <w:r>
        <w:rPr>
          <w:sz w:val="24"/>
        </w:rPr>
        <w:t>Her</w:t>
      </w:r>
      <w:r>
        <w:rPr>
          <w:spacing w:val="18"/>
          <w:sz w:val="24"/>
        </w:rPr>
        <w:t> </w:t>
      </w:r>
      <w:r>
        <w:rPr>
          <w:sz w:val="24"/>
        </w:rPr>
        <w:t>two</w:t>
      </w:r>
      <w:r>
        <w:rPr>
          <w:spacing w:val="23"/>
          <w:sz w:val="24"/>
        </w:rPr>
        <w:t> </w:t>
      </w:r>
      <w:r>
        <w:rPr>
          <w:sz w:val="24"/>
        </w:rPr>
        <w:t>wings</w:t>
      </w:r>
      <w:r>
        <w:rPr>
          <w:spacing w:val="23"/>
          <w:sz w:val="24"/>
        </w:rPr>
        <w:t> </w:t>
      </w:r>
      <w:r>
        <w:rPr>
          <w:sz w:val="24"/>
        </w:rPr>
        <w:t>represent</w:t>
      </w:r>
      <w:r>
        <w:rPr>
          <w:spacing w:val="22"/>
          <w:sz w:val="24"/>
        </w:rPr>
        <w:t> </w:t>
      </w:r>
      <w:r>
        <w:rPr>
          <w:sz w:val="24"/>
        </w:rPr>
        <w:t>two</w:t>
      </w:r>
      <w:r>
        <w:rPr>
          <w:spacing w:val="20"/>
          <w:sz w:val="24"/>
        </w:rPr>
        <w:t> </w:t>
      </w:r>
      <w:r>
        <w:rPr>
          <w:sz w:val="24"/>
        </w:rPr>
        <w:t>periods</w:t>
      </w:r>
      <w:r>
        <w:rPr>
          <w:spacing w:val="20"/>
          <w:sz w:val="24"/>
        </w:rPr>
        <w:t> </w:t>
      </w:r>
      <w:r>
        <w:rPr>
          <w:sz w:val="24"/>
        </w:rPr>
        <w:t>of</w:t>
      </w:r>
      <w:r>
        <w:rPr>
          <w:spacing w:val="21"/>
          <w:sz w:val="24"/>
        </w:rPr>
        <w:t> </w:t>
      </w:r>
      <w:r>
        <w:rPr>
          <w:sz w:val="24"/>
        </w:rPr>
        <w:t>church</w:t>
      </w:r>
      <w:r>
        <w:rPr>
          <w:spacing w:val="20"/>
          <w:sz w:val="24"/>
        </w:rPr>
        <w:t> </w:t>
      </w:r>
      <w:r>
        <w:rPr>
          <w:sz w:val="24"/>
        </w:rPr>
        <w:t>history:</w:t>
      </w:r>
      <w:r>
        <w:rPr>
          <w:spacing w:val="21"/>
          <w:sz w:val="24"/>
        </w:rPr>
        <w:t> </w:t>
      </w:r>
      <w:r>
        <w:rPr>
          <w:sz w:val="24"/>
        </w:rPr>
        <w:t>(i)</w:t>
      </w:r>
      <w:r>
        <w:rPr>
          <w:spacing w:val="22"/>
          <w:sz w:val="24"/>
        </w:rPr>
        <w:t> </w:t>
      </w:r>
      <w:r>
        <w:rPr>
          <w:sz w:val="24"/>
        </w:rPr>
        <w:t>From</w:t>
      </w:r>
      <w:r>
        <w:rPr>
          <w:spacing w:val="20"/>
          <w:sz w:val="24"/>
        </w:rPr>
        <w:t> </w:t>
      </w:r>
      <w:r>
        <w:rPr>
          <w:sz w:val="24"/>
        </w:rPr>
        <w:t>Adam</w:t>
      </w:r>
      <w:r>
        <w:rPr>
          <w:spacing w:val="21"/>
          <w:sz w:val="24"/>
        </w:rPr>
        <w:t> </w:t>
      </w:r>
      <w:r>
        <w:rPr>
          <w:sz w:val="24"/>
        </w:rPr>
        <w:t>to</w:t>
      </w:r>
      <w:r>
        <w:rPr>
          <w:spacing w:val="20"/>
          <w:sz w:val="24"/>
        </w:rPr>
        <w:t> </w:t>
      </w:r>
      <w:r>
        <w:rPr>
          <w:sz w:val="24"/>
        </w:rPr>
        <w:t>the</w:t>
      </w:r>
      <w:r>
        <w:rPr>
          <w:spacing w:val="19"/>
          <w:sz w:val="24"/>
        </w:rPr>
        <w:t> </w:t>
      </w:r>
      <w:r>
        <w:rPr>
          <w:spacing w:val="-2"/>
          <w:sz w:val="24"/>
        </w:rPr>
        <w:t>cross</w:t>
      </w:r>
    </w:p>
    <w:p>
      <w:pPr>
        <w:pStyle w:val="BodyText"/>
        <w:ind w:left="480"/>
      </w:pPr>
      <w:r>
        <w:rPr/>
        <w:t>(ii)</w:t>
      </w:r>
      <w:r>
        <w:rPr>
          <w:spacing w:val="21"/>
        </w:rPr>
        <w:t> </w:t>
      </w:r>
      <w:r>
        <w:rPr/>
        <w:t>From</w:t>
      </w:r>
      <w:r>
        <w:rPr>
          <w:spacing w:val="22"/>
        </w:rPr>
        <w:t> </w:t>
      </w:r>
      <w:r>
        <w:rPr/>
        <w:t>the</w:t>
      </w:r>
      <w:r>
        <w:rPr>
          <w:spacing w:val="23"/>
        </w:rPr>
        <w:t> </w:t>
      </w:r>
      <w:r>
        <w:rPr/>
        <w:t>cross</w:t>
      </w:r>
      <w:r>
        <w:rPr>
          <w:spacing w:val="22"/>
        </w:rPr>
        <w:t> </w:t>
      </w:r>
      <w:r>
        <w:rPr/>
        <w:t>to</w:t>
      </w:r>
      <w:r>
        <w:rPr>
          <w:spacing w:val="22"/>
        </w:rPr>
        <w:t> </w:t>
      </w:r>
      <w:r>
        <w:rPr/>
        <w:t>the</w:t>
      </w:r>
      <w:r>
        <w:rPr>
          <w:spacing w:val="21"/>
        </w:rPr>
        <w:t> </w:t>
      </w:r>
      <w:r>
        <w:rPr/>
        <w:t>end</w:t>
      </w:r>
      <w:r>
        <w:rPr>
          <w:spacing w:val="22"/>
        </w:rPr>
        <w:t> </w:t>
      </w:r>
      <w:r>
        <w:rPr/>
        <w:t>of</w:t>
      </w:r>
      <w:r>
        <w:rPr>
          <w:spacing w:val="23"/>
        </w:rPr>
        <w:t> </w:t>
      </w:r>
      <w:r>
        <w:rPr/>
        <w:t>the</w:t>
      </w:r>
      <w:r>
        <w:rPr>
          <w:spacing w:val="21"/>
        </w:rPr>
        <w:t> </w:t>
      </w:r>
      <w:r>
        <w:rPr/>
        <w:t>world.</w:t>
      </w:r>
      <w:r>
        <w:rPr>
          <w:spacing w:val="24"/>
        </w:rPr>
        <w:t> </w:t>
      </w:r>
      <w:r>
        <w:rPr/>
        <w:t>This</w:t>
      </w:r>
      <w:r>
        <w:rPr>
          <w:spacing w:val="22"/>
        </w:rPr>
        <w:t> </w:t>
      </w:r>
      <w:r>
        <w:rPr/>
        <w:t>proves</w:t>
      </w:r>
      <w:r>
        <w:rPr>
          <w:spacing w:val="22"/>
        </w:rPr>
        <w:t> </w:t>
      </w:r>
      <w:r>
        <w:rPr/>
        <w:t>that</w:t>
      </w:r>
      <w:r>
        <w:rPr>
          <w:spacing w:val="22"/>
        </w:rPr>
        <w:t> </w:t>
      </w:r>
      <w:r>
        <w:rPr/>
        <w:t>God</w:t>
      </w:r>
      <w:r>
        <w:rPr>
          <w:spacing w:val="22"/>
        </w:rPr>
        <w:t> </w:t>
      </w:r>
      <w:r>
        <w:rPr/>
        <w:t>has</w:t>
      </w:r>
      <w:r>
        <w:rPr>
          <w:spacing w:val="22"/>
        </w:rPr>
        <w:t> </w:t>
      </w:r>
      <w:r>
        <w:rPr/>
        <w:t>only</w:t>
      </w:r>
      <w:r>
        <w:rPr>
          <w:spacing w:val="17"/>
        </w:rPr>
        <w:t> </w:t>
      </w:r>
      <w:r>
        <w:rPr/>
        <w:t>one</w:t>
      </w:r>
      <w:r>
        <w:rPr>
          <w:spacing w:val="23"/>
        </w:rPr>
        <w:t> </w:t>
      </w:r>
      <w:r>
        <w:rPr/>
        <w:t>true church in all ages.</w:t>
      </w:r>
    </w:p>
    <w:p>
      <w:pPr>
        <w:pStyle w:val="ListParagraph"/>
        <w:numPr>
          <w:ilvl w:val="0"/>
          <w:numId w:val="1"/>
        </w:numPr>
        <w:tabs>
          <w:tab w:pos="420" w:val="left" w:leader="none"/>
        </w:tabs>
        <w:spacing w:line="240" w:lineRule="auto" w:before="275" w:after="0"/>
        <w:ind w:left="420" w:right="0" w:hanging="300"/>
        <w:jc w:val="left"/>
        <w:rPr>
          <w:b/>
          <w:sz w:val="24"/>
        </w:rPr>
      </w:pPr>
      <w:r>
        <w:rPr>
          <w:i/>
          <w:sz w:val="24"/>
          <w:u w:val="single"/>
        </w:rPr>
        <w:t>Read</w:t>
      </w:r>
      <w:r>
        <w:rPr>
          <w:i/>
          <w:spacing w:val="-2"/>
          <w:sz w:val="24"/>
          <w:u w:val="single"/>
        </w:rPr>
        <w:t> </w:t>
      </w:r>
      <w:r>
        <w:rPr>
          <w:i/>
          <w:sz w:val="24"/>
          <w:u w:val="single"/>
        </w:rPr>
        <w:t>verse</w:t>
      </w:r>
      <w:r>
        <w:rPr>
          <w:i/>
          <w:spacing w:val="-1"/>
          <w:sz w:val="24"/>
          <w:u w:val="none"/>
        </w:rPr>
        <w:t> </w:t>
      </w:r>
      <w:r>
        <w:rPr>
          <w:b/>
          <w:spacing w:val="-5"/>
          <w:sz w:val="24"/>
          <w:u w:val="none"/>
        </w:rPr>
        <w:t>15.</w:t>
      </w:r>
    </w:p>
    <w:p>
      <w:pPr>
        <w:spacing w:before="276"/>
        <w:ind w:left="120" w:right="0" w:firstLine="0"/>
        <w:jc w:val="left"/>
        <w:rPr>
          <w:i/>
          <w:sz w:val="24"/>
        </w:rPr>
      </w:pPr>
      <w:r>
        <w:rPr/>
        <mc:AlternateContent>
          <mc:Choice Requires="wps">
            <w:drawing>
              <wp:anchor distT="0" distB="0" distL="0" distR="0" allowOverlap="1" layoutInCell="1" locked="0" behindDoc="0" simplePos="0" relativeHeight="15729152">
                <wp:simplePos x="0" y="0"/>
                <wp:positionH relativeFrom="page">
                  <wp:posOffset>2319527</wp:posOffset>
                </wp:positionH>
                <wp:positionV relativeFrom="paragraph">
                  <wp:posOffset>334266</wp:posOffset>
                </wp:positionV>
                <wp:extent cx="38735" cy="762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38735" cy="7620"/>
                        </a:xfrm>
                        <a:custGeom>
                          <a:avLst/>
                          <a:gdLst/>
                          <a:ahLst/>
                          <a:cxnLst/>
                          <a:rect l="l" t="t" r="r" b="b"/>
                          <a:pathLst>
                            <a:path w="38735" h="7620">
                              <a:moveTo>
                                <a:pt x="38112" y="0"/>
                              </a:moveTo>
                              <a:lnTo>
                                <a:pt x="0" y="0"/>
                              </a:lnTo>
                              <a:lnTo>
                                <a:pt x="0" y="7620"/>
                              </a:lnTo>
                              <a:lnTo>
                                <a:pt x="38112" y="7620"/>
                              </a:lnTo>
                              <a:lnTo>
                                <a:pt x="3811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82.639999pt;margin-top:26.320227pt;width:3.001pt;height:.6pt;mso-position-horizontal-relative:page;mso-position-vertical-relative:paragraph;z-index:15729152" id="docshape3" filled="true" fillcolor="#000000" stroked="false">
                <v:fill type="solid"/>
                <w10:wrap type="none"/>
              </v:rect>
            </w:pict>
          </mc:Fallback>
        </mc:AlternateContent>
      </w:r>
      <w:r>
        <w:rPr>
          <w:i/>
          <w:sz w:val="24"/>
        </w:rPr>
        <w:t>The</w:t>
      </w:r>
      <w:r>
        <w:rPr>
          <w:i/>
          <w:spacing w:val="-3"/>
          <w:sz w:val="24"/>
        </w:rPr>
        <w:t> </w:t>
      </w:r>
      <w:r>
        <w:rPr>
          <w:i/>
          <w:sz w:val="24"/>
        </w:rPr>
        <w:t>serpent’s</w:t>
      </w:r>
      <w:r>
        <w:rPr>
          <w:i/>
          <w:spacing w:val="-1"/>
          <w:sz w:val="24"/>
        </w:rPr>
        <w:t> </w:t>
      </w:r>
      <w:r>
        <w:rPr>
          <w:i/>
          <w:spacing w:val="-2"/>
          <w:sz w:val="24"/>
        </w:rPr>
        <w:t>flood.</w:t>
      </w:r>
    </w:p>
    <w:p>
      <w:pPr>
        <w:spacing w:before="276"/>
        <w:ind w:left="120" w:right="113" w:firstLine="0"/>
        <w:jc w:val="both"/>
        <w:rPr>
          <w:b/>
          <w:sz w:val="24"/>
        </w:rPr>
      </w:pPr>
      <w:r>
        <w:rPr>
          <w:sz w:val="24"/>
        </w:rPr>
        <w:t>After recognizing that persecuting and slaying the Christians failed to stop the spread of Christianity, Satan changed his strategy. He tried to destroy the church within by infiltrating it with the unconverted, casting a flood of water (people – </w:t>
      </w:r>
      <w:r>
        <w:rPr>
          <w:b/>
          <w:sz w:val="24"/>
        </w:rPr>
        <w:t>Rev. 17:15; Isa. 17:12</w:t>
      </w:r>
      <w:r>
        <w:rPr>
          <w:sz w:val="24"/>
        </w:rPr>
        <w:t>) after the woman. This became prominent with Constantine and has continued up</w:t>
      </w:r>
      <w:r>
        <w:rPr>
          <w:spacing w:val="40"/>
          <w:sz w:val="24"/>
        </w:rPr>
        <w:t> </w:t>
      </w:r>
      <w:r>
        <w:rPr>
          <w:sz w:val="24"/>
        </w:rPr>
        <w:t>to</w:t>
      </w:r>
      <w:r>
        <w:rPr>
          <w:spacing w:val="8"/>
          <w:sz w:val="24"/>
        </w:rPr>
        <w:t> </w:t>
      </w:r>
      <w:r>
        <w:rPr>
          <w:sz w:val="24"/>
        </w:rPr>
        <w:t>our</w:t>
      </w:r>
      <w:r>
        <w:rPr>
          <w:spacing w:val="8"/>
          <w:sz w:val="24"/>
        </w:rPr>
        <w:t> </w:t>
      </w:r>
      <w:r>
        <w:rPr>
          <w:sz w:val="24"/>
        </w:rPr>
        <w:t>time.</w:t>
      </w:r>
      <w:r>
        <w:rPr>
          <w:spacing w:val="9"/>
          <w:sz w:val="24"/>
        </w:rPr>
        <w:t> </w:t>
      </w:r>
      <w:r>
        <w:rPr>
          <w:sz w:val="24"/>
        </w:rPr>
        <w:t>See</w:t>
      </w:r>
      <w:r>
        <w:rPr>
          <w:spacing w:val="10"/>
          <w:sz w:val="24"/>
        </w:rPr>
        <w:t> </w:t>
      </w:r>
      <w:r>
        <w:rPr>
          <w:b/>
          <w:sz w:val="24"/>
        </w:rPr>
        <w:t>GC</w:t>
      </w:r>
      <w:r>
        <w:rPr>
          <w:b/>
          <w:spacing w:val="9"/>
          <w:sz w:val="24"/>
        </w:rPr>
        <w:t> </w:t>
      </w:r>
      <w:r>
        <w:rPr>
          <w:b/>
          <w:sz w:val="24"/>
        </w:rPr>
        <w:t>385,</w:t>
      </w:r>
      <w:r>
        <w:rPr>
          <w:b/>
          <w:spacing w:val="9"/>
          <w:sz w:val="24"/>
        </w:rPr>
        <w:t> </w:t>
      </w:r>
      <w:r>
        <w:rPr>
          <w:b/>
          <w:sz w:val="24"/>
        </w:rPr>
        <w:t>42,</w:t>
      </w:r>
      <w:r>
        <w:rPr>
          <w:b/>
          <w:spacing w:val="9"/>
          <w:sz w:val="24"/>
        </w:rPr>
        <w:t> </w:t>
      </w:r>
      <w:r>
        <w:rPr>
          <w:b/>
          <w:sz w:val="24"/>
        </w:rPr>
        <w:t>43;</w:t>
      </w:r>
      <w:r>
        <w:rPr>
          <w:b/>
          <w:spacing w:val="7"/>
          <w:sz w:val="24"/>
        </w:rPr>
        <w:t> </w:t>
      </w:r>
      <w:r>
        <w:rPr>
          <w:b/>
          <w:sz w:val="24"/>
        </w:rPr>
        <w:t>EW</w:t>
      </w:r>
      <w:r>
        <w:rPr>
          <w:b/>
          <w:spacing w:val="9"/>
          <w:sz w:val="24"/>
        </w:rPr>
        <w:t> </w:t>
      </w:r>
      <w:r>
        <w:rPr>
          <w:b/>
          <w:sz w:val="24"/>
        </w:rPr>
        <w:t>227,</w:t>
      </w:r>
      <w:r>
        <w:rPr>
          <w:b/>
          <w:spacing w:val="9"/>
          <w:sz w:val="24"/>
        </w:rPr>
        <w:t> </w:t>
      </w:r>
      <w:r>
        <w:rPr>
          <w:b/>
          <w:sz w:val="24"/>
        </w:rPr>
        <w:t>228;</w:t>
      </w:r>
      <w:r>
        <w:rPr>
          <w:b/>
          <w:spacing w:val="10"/>
          <w:sz w:val="24"/>
        </w:rPr>
        <w:t> </w:t>
      </w:r>
      <w:r>
        <w:rPr>
          <w:b/>
          <w:sz w:val="24"/>
        </w:rPr>
        <w:t>R.H</w:t>
      </w:r>
      <w:r>
        <w:rPr>
          <w:b/>
          <w:spacing w:val="10"/>
          <w:sz w:val="24"/>
        </w:rPr>
        <w:t> </w:t>
      </w:r>
      <w:r>
        <w:rPr>
          <w:b/>
          <w:sz w:val="24"/>
        </w:rPr>
        <w:t>May</w:t>
      </w:r>
      <w:r>
        <w:rPr>
          <w:b/>
          <w:spacing w:val="9"/>
          <w:sz w:val="24"/>
        </w:rPr>
        <w:t> </w:t>
      </w:r>
      <w:r>
        <w:rPr>
          <w:b/>
          <w:sz w:val="24"/>
        </w:rPr>
        <w:t>21,</w:t>
      </w:r>
      <w:r>
        <w:rPr>
          <w:b/>
          <w:spacing w:val="9"/>
          <w:sz w:val="24"/>
        </w:rPr>
        <w:t> </w:t>
      </w:r>
      <w:r>
        <w:rPr>
          <w:b/>
          <w:sz w:val="24"/>
        </w:rPr>
        <w:t>1901;</w:t>
      </w:r>
      <w:r>
        <w:rPr>
          <w:b/>
          <w:spacing w:val="10"/>
          <w:sz w:val="24"/>
        </w:rPr>
        <w:t> </w:t>
      </w:r>
      <w:r>
        <w:rPr>
          <w:b/>
          <w:sz w:val="24"/>
        </w:rPr>
        <w:t>R.H</w:t>
      </w:r>
      <w:r>
        <w:rPr>
          <w:b/>
          <w:spacing w:val="10"/>
          <w:sz w:val="24"/>
        </w:rPr>
        <w:t> </w:t>
      </w:r>
      <w:r>
        <w:rPr>
          <w:b/>
          <w:sz w:val="24"/>
        </w:rPr>
        <w:t>Jan.</w:t>
      </w:r>
      <w:r>
        <w:rPr>
          <w:b/>
          <w:spacing w:val="9"/>
          <w:sz w:val="24"/>
        </w:rPr>
        <w:t> </w:t>
      </w:r>
      <w:r>
        <w:rPr>
          <w:b/>
          <w:sz w:val="24"/>
        </w:rPr>
        <w:t>10,</w:t>
      </w:r>
      <w:r>
        <w:rPr>
          <w:b/>
          <w:spacing w:val="9"/>
          <w:sz w:val="24"/>
        </w:rPr>
        <w:t> </w:t>
      </w:r>
      <w:r>
        <w:rPr>
          <w:b/>
          <w:spacing w:val="-4"/>
          <w:sz w:val="24"/>
        </w:rPr>
        <w:t>1893</w:t>
      </w:r>
    </w:p>
    <w:p>
      <w:pPr>
        <w:pStyle w:val="Heading1"/>
        <w:jc w:val="both"/>
      </w:pPr>
      <w:r>
        <w:rPr/>
        <w:t>par.</w:t>
      </w:r>
      <w:r>
        <w:rPr>
          <w:spacing w:val="-1"/>
        </w:rPr>
        <w:t> </w:t>
      </w:r>
      <w:r>
        <w:rPr/>
        <w:t>2;</w:t>
      </w:r>
      <w:r>
        <w:rPr>
          <w:spacing w:val="-1"/>
        </w:rPr>
        <w:t> </w:t>
      </w:r>
      <w:r>
        <w:rPr/>
        <w:t>6T 371;</w:t>
      </w:r>
      <w:r>
        <w:rPr>
          <w:spacing w:val="-2"/>
        </w:rPr>
        <w:t> </w:t>
      </w:r>
      <w:r>
        <w:rPr/>
        <w:t>COL 315, </w:t>
      </w:r>
      <w:r>
        <w:rPr>
          <w:spacing w:val="-5"/>
        </w:rPr>
        <w:t>316</w:t>
      </w:r>
    </w:p>
    <w:p>
      <w:pPr>
        <w:pStyle w:val="ListParagraph"/>
        <w:numPr>
          <w:ilvl w:val="0"/>
          <w:numId w:val="1"/>
        </w:numPr>
        <w:tabs>
          <w:tab w:pos="360" w:val="left" w:leader="none"/>
        </w:tabs>
        <w:spacing w:line="240" w:lineRule="auto" w:before="271" w:after="0"/>
        <w:ind w:left="360" w:right="2111" w:hanging="240"/>
        <w:jc w:val="left"/>
        <w:rPr>
          <w:i/>
          <w:sz w:val="24"/>
        </w:rPr>
      </w:pPr>
      <w:r>
        <w:rPr>
          <w:spacing w:val="-3"/>
          <w:sz w:val="24"/>
        </w:rPr>
        <w:t> </w:t>
      </w:r>
      <w:r>
        <w:rPr>
          <w:sz w:val="24"/>
        </w:rPr>
        <w:t>​</w:t>
      </w:r>
      <w:r>
        <w:rPr>
          <w:i/>
          <w:sz w:val="24"/>
          <w:u w:val="single"/>
        </w:rPr>
        <w:t>Read</w:t>
      </w:r>
      <w:r>
        <w:rPr>
          <w:i/>
          <w:spacing w:val="-3"/>
          <w:sz w:val="24"/>
          <w:u w:val="single"/>
        </w:rPr>
        <w:t> </w:t>
      </w:r>
      <w:r>
        <w:rPr>
          <w:i/>
          <w:sz w:val="24"/>
          <w:u w:val="single"/>
        </w:rPr>
        <w:t>verse</w:t>
      </w:r>
      <w:r>
        <w:rPr>
          <w:i/>
          <w:spacing w:val="-3"/>
          <w:sz w:val="24"/>
          <w:u w:val="none"/>
        </w:rPr>
        <w:t> </w:t>
      </w:r>
      <w:r>
        <w:rPr>
          <w:b/>
          <w:sz w:val="24"/>
          <w:u w:val="none"/>
        </w:rPr>
        <w:t>16</w:t>
      </w:r>
      <w:r>
        <w:rPr>
          <w:sz w:val="24"/>
          <w:u w:val="none"/>
        </w:rPr>
        <w:t>.</w:t>
      </w:r>
      <w:r>
        <w:rPr>
          <w:spacing w:val="-3"/>
          <w:sz w:val="24"/>
          <w:u w:val="none"/>
        </w:rPr>
        <w:t> </w:t>
      </w:r>
      <w:r>
        <w:rPr>
          <w:i/>
          <w:sz w:val="24"/>
          <w:u w:val="single"/>
        </w:rPr>
        <w:t>The</w:t>
      </w:r>
      <w:r>
        <w:rPr>
          <w:i/>
          <w:spacing w:val="-4"/>
          <w:sz w:val="24"/>
          <w:u w:val="single"/>
        </w:rPr>
        <w:t> </w:t>
      </w:r>
      <w:r>
        <w:rPr>
          <w:i/>
          <w:sz w:val="24"/>
          <w:u w:val="single"/>
        </w:rPr>
        <w:t>earth</w:t>
      </w:r>
      <w:r>
        <w:rPr>
          <w:i/>
          <w:spacing w:val="-3"/>
          <w:sz w:val="24"/>
          <w:u w:val="single"/>
        </w:rPr>
        <w:t> </w:t>
      </w:r>
      <w:r>
        <w:rPr>
          <w:i/>
          <w:sz w:val="24"/>
          <w:u w:val="single"/>
        </w:rPr>
        <w:t>helped</w:t>
      </w:r>
      <w:r>
        <w:rPr>
          <w:i/>
          <w:spacing w:val="-3"/>
          <w:sz w:val="24"/>
          <w:u w:val="single"/>
        </w:rPr>
        <w:t> </w:t>
      </w:r>
      <w:r>
        <w:rPr>
          <w:i/>
          <w:sz w:val="24"/>
          <w:u w:val="single"/>
        </w:rPr>
        <w:t>the</w:t>
      </w:r>
      <w:r>
        <w:rPr>
          <w:i/>
          <w:spacing w:val="-3"/>
          <w:sz w:val="24"/>
          <w:u w:val="single"/>
        </w:rPr>
        <w:t> </w:t>
      </w:r>
      <w:r>
        <w:rPr>
          <w:i/>
          <w:sz w:val="24"/>
          <w:u w:val="single"/>
        </w:rPr>
        <w:t>Woman</w:t>
      </w:r>
      <w:r>
        <w:rPr>
          <w:i/>
          <w:spacing w:val="-3"/>
          <w:sz w:val="24"/>
          <w:u w:val="single"/>
        </w:rPr>
        <w:t> </w:t>
      </w:r>
      <w:r>
        <w:rPr>
          <w:i/>
          <w:sz w:val="24"/>
          <w:u w:val="single"/>
        </w:rPr>
        <w:t>by</w:t>
      </w:r>
      <w:r>
        <w:rPr>
          <w:i/>
          <w:spacing w:val="-3"/>
          <w:sz w:val="24"/>
          <w:u w:val="single"/>
        </w:rPr>
        <w:t> </w:t>
      </w:r>
      <w:r>
        <w:rPr>
          <w:i/>
          <w:sz w:val="24"/>
          <w:u w:val="single"/>
        </w:rPr>
        <w:t>swallowing</w:t>
      </w:r>
      <w:r>
        <w:rPr>
          <w:i/>
          <w:spacing w:val="-3"/>
          <w:sz w:val="24"/>
          <w:u w:val="single"/>
        </w:rPr>
        <w:t> </w:t>
      </w:r>
      <w:r>
        <w:rPr>
          <w:i/>
          <w:sz w:val="24"/>
          <w:u w:val="single"/>
        </w:rPr>
        <w:t>up</w:t>
      </w:r>
      <w:r>
        <w:rPr>
          <w:i/>
          <w:spacing w:val="-6"/>
          <w:sz w:val="24"/>
          <w:u w:val="single"/>
        </w:rPr>
        <w:t> </w:t>
      </w:r>
      <w:r>
        <w:rPr>
          <w:i/>
          <w:sz w:val="24"/>
          <w:u w:val="single"/>
        </w:rPr>
        <w:t>the</w:t>
      </w:r>
      <w:r>
        <w:rPr>
          <w:i/>
          <w:sz w:val="24"/>
          <w:u w:val="none"/>
        </w:rPr>
        <w:t> </w:t>
      </w:r>
      <w:r>
        <w:rPr>
          <w:i/>
          <w:sz w:val="24"/>
          <w:u w:val="single"/>
        </w:rPr>
        <w:t>Dragon’s flood</w:t>
      </w:r>
      <w:r>
        <w:rPr>
          <w:i/>
          <w:sz w:val="24"/>
          <w:u w:val="none"/>
        </w:rPr>
        <w:t>.</w:t>
      </w:r>
    </w:p>
    <w:p>
      <w:pPr>
        <w:pStyle w:val="BodyText"/>
        <w:rPr>
          <w:i/>
        </w:rPr>
      </w:pPr>
    </w:p>
    <w:p>
      <w:pPr>
        <w:spacing w:before="0"/>
        <w:ind w:left="120" w:right="0" w:firstLine="0"/>
        <w:jc w:val="both"/>
        <w:rPr>
          <w:b/>
          <w:sz w:val="24"/>
        </w:rPr>
      </w:pPr>
      <w:r>
        <w:rPr>
          <w:sz w:val="24"/>
        </w:rPr>
        <w:t>This</w:t>
      </w:r>
      <w:r>
        <w:rPr>
          <w:spacing w:val="-1"/>
          <w:sz w:val="24"/>
        </w:rPr>
        <w:t> </w:t>
      </w:r>
      <w:r>
        <w:rPr>
          <w:sz w:val="24"/>
        </w:rPr>
        <w:t>is</w:t>
      </w:r>
      <w:r>
        <w:rPr>
          <w:spacing w:val="-1"/>
          <w:sz w:val="24"/>
        </w:rPr>
        <w:t> </w:t>
      </w:r>
      <w:r>
        <w:rPr>
          <w:sz w:val="24"/>
        </w:rPr>
        <w:t>Satan’s</w:t>
      </w:r>
      <w:r>
        <w:rPr>
          <w:spacing w:val="-1"/>
          <w:sz w:val="24"/>
        </w:rPr>
        <w:t> </w:t>
      </w:r>
      <w:r>
        <w:rPr>
          <w:b/>
          <w:sz w:val="24"/>
        </w:rPr>
        <w:t>THIRD</w:t>
      </w:r>
      <w:r>
        <w:rPr>
          <w:b/>
          <w:spacing w:val="-2"/>
          <w:sz w:val="24"/>
        </w:rPr>
        <w:t> </w:t>
      </w:r>
      <w:r>
        <w:rPr>
          <w:b/>
          <w:sz w:val="24"/>
        </w:rPr>
        <w:t>DEFEAT</w:t>
      </w:r>
      <w:r>
        <w:rPr>
          <w:sz w:val="24"/>
        </w:rPr>
        <w:t>. See</w:t>
      </w:r>
      <w:r>
        <w:rPr>
          <w:spacing w:val="-2"/>
          <w:sz w:val="24"/>
        </w:rPr>
        <w:t> </w:t>
      </w:r>
      <w:r>
        <w:rPr>
          <w:b/>
          <w:sz w:val="24"/>
        </w:rPr>
        <w:t>Num.</w:t>
      </w:r>
      <w:r>
        <w:rPr>
          <w:b/>
          <w:spacing w:val="-1"/>
          <w:sz w:val="24"/>
        </w:rPr>
        <w:t> </w:t>
      </w:r>
      <w:r>
        <w:rPr>
          <w:b/>
          <w:sz w:val="24"/>
        </w:rPr>
        <w:t>16: 23-34;</w:t>
      </w:r>
      <w:r>
        <w:rPr>
          <w:b/>
          <w:spacing w:val="-2"/>
          <w:sz w:val="24"/>
        </w:rPr>
        <w:t> </w:t>
      </w:r>
      <w:r>
        <w:rPr>
          <w:b/>
          <w:sz w:val="24"/>
        </w:rPr>
        <w:t>Nah. 1:15;</w:t>
      </w:r>
      <w:r>
        <w:rPr>
          <w:b/>
          <w:spacing w:val="-2"/>
          <w:sz w:val="24"/>
        </w:rPr>
        <w:t> </w:t>
      </w:r>
      <w:r>
        <w:rPr>
          <w:b/>
          <w:sz w:val="24"/>
        </w:rPr>
        <w:t>Isa.</w:t>
      </w:r>
      <w:r>
        <w:rPr>
          <w:b/>
          <w:spacing w:val="-1"/>
          <w:sz w:val="24"/>
        </w:rPr>
        <w:t> </w:t>
      </w:r>
      <w:r>
        <w:rPr>
          <w:b/>
          <w:sz w:val="24"/>
        </w:rPr>
        <w:t>49:</w:t>
      </w:r>
      <w:r>
        <w:rPr>
          <w:b/>
          <w:spacing w:val="-2"/>
          <w:sz w:val="24"/>
        </w:rPr>
        <w:t> </w:t>
      </w:r>
      <w:r>
        <w:rPr>
          <w:b/>
          <w:sz w:val="24"/>
        </w:rPr>
        <w:t>18</w:t>
      </w:r>
      <w:r>
        <w:rPr>
          <w:b/>
          <w:spacing w:val="59"/>
          <w:sz w:val="24"/>
        </w:rPr>
        <w:t> </w:t>
      </w:r>
      <w:r>
        <w:rPr>
          <w:b/>
          <w:spacing w:val="-5"/>
          <w:sz w:val="24"/>
        </w:rPr>
        <w:t>23;</w:t>
      </w:r>
    </w:p>
    <w:p>
      <w:pPr>
        <w:pStyle w:val="BodyText"/>
        <w:rPr>
          <w:b/>
        </w:rPr>
      </w:pPr>
    </w:p>
    <w:p>
      <w:pPr>
        <w:spacing w:line="240" w:lineRule="auto" w:before="0"/>
        <w:ind w:left="120" w:right="116" w:firstLine="0"/>
        <w:jc w:val="both"/>
        <w:rPr>
          <w:sz w:val="24"/>
        </w:rPr>
      </w:pPr>
      <w:r>
        <w:rPr>
          <w:b/>
          <w:sz w:val="24"/>
        </w:rPr>
        <w:t>TM 372, 373 </w:t>
      </w:r>
      <w:r>
        <w:rPr>
          <w:sz w:val="24"/>
        </w:rPr>
        <w:t>“Page after page might be written in regard to these things. Whole conferences are</w:t>
      </w:r>
      <w:r>
        <w:rPr>
          <w:spacing w:val="-1"/>
          <w:sz w:val="24"/>
        </w:rPr>
        <w:t> </w:t>
      </w:r>
      <w:r>
        <w:rPr>
          <w:sz w:val="24"/>
        </w:rPr>
        <w:t>becoming</w:t>
      </w:r>
      <w:r>
        <w:rPr>
          <w:spacing w:val="-1"/>
          <w:sz w:val="24"/>
        </w:rPr>
        <w:t> </w:t>
      </w:r>
      <w:r>
        <w:rPr>
          <w:sz w:val="24"/>
        </w:rPr>
        <w:t>leavened with the</w:t>
      </w:r>
      <w:r>
        <w:rPr>
          <w:spacing w:val="-1"/>
          <w:sz w:val="24"/>
        </w:rPr>
        <w:t> </w:t>
      </w:r>
      <w:r>
        <w:rPr>
          <w:sz w:val="24"/>
        </w:rPr>
        <w:t>same</w:t>
      </w:r>
      <w:r>
        <w:rPr>
          <w:spacing w:val="-1"/>
          <w:sz w:val="24"/>
        </w:rPr>
        <w:t> </w:t>
      </w:r>
      <w:r>
        <w:rPr>
          <w:sz w:val="24"/>
        </w:rPr>
        <w:t>perverted principles. "For the</w:t>
      </w:r>
      <w:r>
        <w:rPr>
          <w:spacing w:val="-1"/>
          <w:sz w:val="24"/>
        </w:rPr>
        <w:t> </w:t>
      </w:r>
      <w:r>
        <w:rPr>
          <w:sz w:val="24"/>
        </w:rPr>
        <w:t>rich men thereof are full of violence, and the inhabitants thereof have spoken lies, and their tongue is deceitful in their mouth." </w:t>
      </w:r>
      <w:r>
        <w:rPr>
          <w:i/>
          <w:sz w:val="24"/>
        </w:rPr>
        <w:t>The Lord will work to purify His church. I tell you in truth,</w:t>
      </w:r>
      <w:r>
        <w:rPr>
          <w:i/>
          <w:sz w:val="24"/>
        </w:rPr>
        <w:t> the Lord is about to turn and overturn in the institutions </w:t>
      </w:r>
      <w:r>
        <w:rPr>
          <w:sz w:val="24"/>
        </w:rPr>
        <w:t>[SEE APPENDIX.] </w:t>
      </w:r>
      <w:r>
        <w:rPr>
          <w:i/>
          <w:sz w:val="24"/>
        </w:rPr>
        <w:t>called by</w:t>
      </w:r>
      <w:r>
        <w:rPr>
          <w:i/>
          <w:spacing w:val="40"/>
          <w:sz w:val="24"/>
        </w:rPr>
        <w:t> </w:t>
      </w:r>
      <w:r>
        <w:rPr>
          <w:i/>
          <w:sz w:val="24"/>
        </w:rPr>
        <w:t>His name</w:t>
      </w:r>
      <w:r>
        <w:rPr>
          <w:sz w:val="24"/>
        </w:rPr>
        <w:t>.</w:t>
      </w:r>
      <w:r>
        <w:rPr>
          <w:spacing w:val="40"/>
          <w:sz w:val="24"/>
        </w:rPr>
        <w:t> </w:t>
      </w:r>
      <w:r>
        <w:rPr>
          <w:sz w:val="24"/>
        </w:rPr>
        <w:t>{TM 372.4}</w:t>
      </w:r>
    </w:p>
    <w:p>
      <w:pPr>
        <w:spacing w:line="240" w:lineRule="auto" w:before="0"/>
        <w:ind w:left="120" w:right="118" w:firstLine="120"/>
        <w:jc w:val="both"/>
        <w:rPr>
          <w:sz w:val="24"/>
        </w:rPr>
      </w:pPr>
      <w:r>
        <w:rPr>
          <w:sz w:val="24"/>
        </w:rPr>
        <w:t>“ </w:t>
      </w:r>
      <w:r>
        <w:rPr>
          <w:i/>
          <w:sz w:val="24"/>
        </w:rPr>
        <w:t>Just how soon this refining process will begin I cannot say, but it will not be long</w:t>
      </w:r>
      <w:r>
        <w:rPr>
          <w:i/>
          <w:sz w:val="24"/>
        </w:rPr>
        <w:t> deferred. He whose fan is in His hand will cleanse His temple of its moral defilement. He will thoroughly purge His floor...</w:t>
      </w:r>
      <w:r>
        <w:rPr>
          <w:sz w:val="24"/>
        </w:rPr>
        <w:t>”</w:t>
      </w:r>
    </w:p>
    <w:p>
      <w:pPr>
        <w:spacing w:after="0" w:line="240" w:lineRule="auto"/>
        <w:jc w:val="both"/>
        <w:rPr>
          <w:sz w:val="24"/>
        </w:rPr>
        <w:sectPr>
          <w:pgSz w:w="12240" w:h="15840"/>
          <w:pgMar w:header="0" w:footer="794" w:top="1360" w:bottom="980" w:left="1680" w:right="1680"/>
        </w:sectPr>
      </w:pPr>
    </w:p>
    <w:p>
      <w:pPr>
        <w:pStyle w:val="Heading1"/>
        <w:spacing w:before="72"/>
      </w:pPr>
      <w:r>
        <w:rPr/>
        <w:t>1T 190, 198;</w:t>
      </w:r>
      <w:r>
        <w:rPr>
          <w:spacing w:val="-1"/>
        </w:rPr>
        <w:t> </w:t>
      </w:r>
      <w:r>
        <w:rPr/>
        <w:t>2T </w:t>
      </w:r>
      <w:r>
        <w:rPr>
          <w:spacing w:val="-5"/>
        </w:rPr>
        <w:t>445</w:t>
      </w:r>
    </w:p>
    <w:p>
      <w:pPr>
        <w:pStyle w:val="ListParagraph"/>
        <w:numPr>
          <w:ilvl w:val="0"/>
          <w:numId w:val="1"/>
        </w:numPr>
        <w:tabs>
          <w:tab w:pos="420" w:val="left" w:leader="none"/>
        </w:tabs>
        <w:spacing w:line="240" w:lineRule="auto" w:before="272" w:after="0"/>
        <w:ind w:left="420" w:right="0" w:hanging="300"/>
        <w:jc w:val="left"/>
        <w:rPr>
          <w:i/>
          <w:sz w:val="24"/>
        </w:rPr>
      </w:pPr>
      <w:r>
        <w:rPr>
          <w:i/>
          <w:sz w:val="24"/>
          <w:u w:val="single"/>
        </w:rPr>
        <w:t>Read</w:t>
      </w:r>
      <w:r>
        <w:rPr>
          <w:i/>
          <w:spacing w:val="-4"/>
          <w:sz w:val="24"/>
          <w:u w:val="single"/>
        </w:rPr>
        <w:t> </w:t>
      </w:r>
      <w:r>
        <w:rPr>
          <w:i/>
          <w:sz w:val="24"/>
          <w:u w:val="single"/>
        </w:rPr>
        <w:t>verse</w:t>
      </w:r>
      <w:r>
        <w:rPr>
          <w:i/>
          <w:sz w:val="24"/>
          <w:u w:val="none"/>
        </w:rPr>
        <w:t> </w:t>
      </w:r>
      <w:r>
        <w:rPr>
          <w:b/>
          <w:sz w:val="24"/>
          <w:u w:val="none"/>
        </w:rPr>
        <w:t>17</w:t>
      </w:r>
      <w:r>
        <w:rPr>
          <w:sz w:val="24"/>
          <w:u w:val="none"/>
        </w:rPr>
        <w:t>. </w:t>
      </w:r>
      <w:r>
        <w:rPr>
          <w:i/>
          <w:sz w:val="24"/>
          <w:u w:val="single"/>
        </w:rPr>
        <w:t>Warring</w:t>
      </w:r>
      <w:r>
        <w:rPr>
          <w:i/>
          <w:spacing w:val="-1"/>
          <w:sz w:val="24"/>
          <w:u w:val="single"/>
        </w:rPr>
        <w:t> </w:t>
      </w:r>
      <w:r>
        <w:rPr>
          <w:i/>
          <w:sz w:val="24"/>
          <w:u w:val="single"/>
        </w:rPr>
        <w:t>against</w:t>
      </w:r>
      <w:r>
        <w:rPr>
          <w:i/>
          <w:spacing w:val="-2"/>
          <w:sz w:val="24"/>
          <w:u w:val="single"/>
        </w:rPr>
        <w:t> </w:t>
      </w:r>
      <w:r>
        <w:rPr>
          <w:i/>
          <w:sz w:val="24"/>
          <w:u w:val="single"/>
        </w:rPr>
        <w:t>the</w:t>
      </w:r>
      <w:r>
        <w:rPr>
          <w:i/>
          <w:spacing w:val="-2"/>
          <w:sz w:val="24"/>
          <w:u w:val="single"/>
        </w:rPr>
        <w:t> </w:t>
      </w:r>
      <w:r>
        <w:rPr>
          <w:i/>
          <w:sz w:val="24"/>
          <w:u w:val="single"/>
        </w:rPr>
        <w:t>Remnant</w:t>
      </w:r>
      <w:r>
        <w:rPr>
          <w:i/>
          <w:spacing w:val="-2"/>
          <w:sz w:val="24"/>
          <w:u w:val="single"/>
        </w:rPr>
        <w:t> </w:t>
      </w:r>
      <w:r>
        <w:rPr>
          <w:i/>
          <w:sz w:val="24"/>
          <w:u w:val="single"/>
        </w:rPr>
        <w:t>of</w:t>
      </w:r>
      <w:r>
        <w:rPr>
          <w:i/>
          <w:spacing w:val="-1"/>
          <w:sz w:val="24"/>
          <w:u w:val="single"/>
        </w:rPr>
        <w:t> </w:t>
      </w:r>
      <w:r>
        <w:rPr>
          <w:i/>
          <w:sz w:val="24"/>
          <w:u w:val="single"/>
        </w:rPr>
        <w:t>Her</w:t>
      </w:r>
      <w:r>
        <w:rPr>
          <w:i/>
          <w:spacing w:val="-1"/>
          <w:sz w:val="24"/>
          <w:u w:val="single"/>
        </w:rPr>
        <w:t> </w:t>
      </w:r>
      <w:r>
        <w:rPr>
          <w:i/>
          <w:spacing w:val="-2"/>
          <w:sz w:val="24"/>
          <w:u w:val="single"/>
        </w:rPr>
        <w:t>Seed</w:t>
      </w:r>
      <w:r>
        <w:rPr>
          <w:i/>
          <w:spacing w:val="-2"/>
          <w:sz w:val="24"/>
          <w:u w:val="none"/>
        </w:rPr>
        <w:t>.</w:t>
      </w:r>
    </w:p>
    <w:p>
      <w:pPr>
        <w:pStyle w:val="BodyText"/>
        <w:rPr>
          <w:i/>
        </w:rPr>
      </w:pPr>
    </w:p>
    <w:p>
      <w:pPr>
        <w:pStyle w:val="BodyText"/>
        <w:ind w:left="120" w:right="118"/>
        <w:jc w:val="both"/>
      </w:pPr>
      <w:r>
        <w:rPr/>
        <w:t>The Dragon is wroth with the Woman, the 144,000, who remain after the destruction of his flood, but he cannot harm them because they are sealed. Thus he wars against the “remnant</w:t>
      </w:r>
      <w:r>
        <w:rPr>
          <w:spacing w:val="-3"/>
        </w:rPr>
        <w:t> </w:t>
      </w:r>
      <w:r>
        <w:rPr/>
        <w:t>of</w:t>
      </w:r>
      <w:r>
        <w:rPr>
          <w:spacing w:val="-4"/>
        </w:rPr>
        <w:t> </w:t>
      </w:r>
      <w:r>
        <w:rPr/>
        <w:t>her</w:t>
      </w:r>
      <w:r>
        <w:rPr>
          <w:spacing w:val="-4"/>
        </w:rPr>
        <w:t> </w:t>
      </w:r>
      <w:r>
        <w:rPr/>
        <w:t>seed”</w:t>
      </w:r>
      <w:r>
        <w:rPr>
          <w:spacing w:val="-4"/>
        </w:rPr>
        <w:t> </w:t>
      </w:r>
      <w:r>
        <w:rPr/>
        <w:t>the</w:t>
      </w:r>
      <w:r>
        <w:rPr>
          <w:spacing w:val="-4"/>
        </w:rPr>
        <w:t> </w:t>
      </w:r>
      <w:r>
        <w:rPr/>
        <w:t>Great</w:t>
      </w:r>
      <w:r>
        <w:rPr>
          <w:spacing w:val="-3"/>
        </w:rPr>
        <w:t> </w:t>
      </w:r>
      <w:r>
        <w:rPr/>
        <w:t>Multitude,</w:t>
      </w:r>
      <w:r>
        <w:rPr>
          <w:spacing w:val="-3"/>
        </w:rPr>
        <w:t> </w:t>
      </w:r>
      <w:r>
        <w:rPr/>
        <w:t>those</w:t>
      </w:r>
      <w:r>
        <w:rPr>
          <w:spacing w:val="-4"/>
        </w:rPr>
        <w:t> </w:t>
      </w:r>
      <w:r>
        <w:rPr/>
        <w:t>still</w:t>
      </w:r>
      <w:r>
        <w:rPr>
          <w:spacing w:val="-3"/>
        </w:rPr>
        <w:t> </w:t>
      </w:r>
      <w:r>
        <w:rPr/>
        <w:t>in</w:t>
      </w:r>
      <w:r>
        <w:rPr>
          <w:spacing w:val="-3"/>
        </w:rPr>
        <w:t> </w:t>
      </w:r>
      <w:r>
        <w:rPr/>
        <w:t>Babylon</w:t>
      </w:r>
      <w:r>
        <w:rPr>
          <w:spacing w:val="-3"/>
        </w:rPr>
        <w:t> </w:t>
      </w:r>
      <w:r>
        <w:rPr/>
        <w:t>–</w:t>
      </w:r>
      <w:r>
        <w:rPr>
          <w:spacing w:val="-3"/>
        </w:rPr>
        <w:t> </w:t>
      </w:r>
      <w:r>
        <w:rPr>
          <w:b/>
        </w:rPr>
        <w:t>Rev.</w:t>
      </w:r>
      <w:r>
        <w:rPr>
          <w:b/>
          <w:spacing w:val="-3"/>
        </w:rPr>
        <w:t> </w:t>
      </w:r>
      <w:r>
        <w:rPr>
          <w:b/>
        </w:rPr>
        <w:t>18:4</w:t>
      </w:r>
      <w:r>
        <w:rPr/>
        <w:t>.</w:t>
      </w:r>
      <w:r>
        <w:rPr>
          <w:spacing w:val="-3"/>
        </w:rPr>
        <w:t> </w:t>
      </w:r>
      <w:r>
        <w:rPr/>
        <w:t>This</w:t>
      </w:r>
      <w:r>
        <w:rPr>
          <w:spacing w:val="-3"/>
        </w:rPr>
        <w:t> </w:t>
      </w:r>
      <w:r>
        <w:rPr/>
        <w:t>brings the “time of trouble such as never was” – </w:t>
      </w:r>
      <w:r>
        <w:rPr>
          <w:b/>
        </w:rPr>
        <w:t>Dan. 12:1</w:t>
      </w:r>
      <w:r>
        <w:rPr/>
        <w:t>, the mark of the beast decree – </w:t>
      </w:r>
      <w:r>
        <w:rPr>
          <w:b/>
        </w:rPr>
        <w:t>Rev. 13: 15-17</w:t>
      </w:r>
      <w:r>
        <w:rPr/>
        <w:t>.</w:t>
      </w:r>
    </w:p>
    <w:sectPr>
      <w:pgSz w:w="12240" w:h="15840"/>
      <w:pgMar w:header="0" w:footer="794" w:top="1640" w:bottom="980" w:left="1680" w:right="1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510528">
              <wp:simplePos x="0" y="0"/>
              <wp:positionH relativeFrom="page">
                <wp:posOffset>3810000</wp:posOffset>
              </wp:positionH>
              <wp:positionV relativeFrom="page">
                <wp:posOffset>9414594</wp:posOffset>
              </wp:positionV>
              <wp:extent cx="1651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5100" cy="194310"/>
                      </a:xfrm>
                      <a:prstGeom prst="rect">
                        <a:avLst/>
                      </a:prstGeom>
                    </wps:spPr>
                    <wps:txbx>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0pt;margin-top:741.306641pt;width:13pt;height:15.3pt;mso-position-horizontal-relative:page;mso-position-vertical-relative:page;z-index:-15805952" type="#_x0000_t202" id="docshape1" filled="false" stroked="false">
              <v:textbox inset="0,0,0,0">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480"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320" w:hanging="360"/>
      </w:pPr>
      <w:rPr>
        <w:rFonts w:hint="default"/>
        <w:lang w:val="en-US" w:eastAsia="en-US" w:bidi="ar-SA"/>
      </w:rPr>
    </w:lvl>
    <w:lvl w:ilvl="2">
      <w:start w:val="0"/>
      <w:numFmt w:val="bullet"/>
      <w:lvlText w:val="•"/>
      <w:lvlJc w:val="left"/>
      <w:pPr>
        <w:ind w:left="2160" w:hanging="360"/>
      </w:pPr>
      <w:rPr>
        <w:rFonts w:hint="default"/>
        <w:lang w:val="en-US" w:eastAsia="en-US" w:bidi="ar-SA"/>
      </w:rPr>
    </w:lvl>
    <w:lvl w:ilvl="3">
      <w:start w:val="0"/>
      <w:numFmt w:val="bullet"/>
      <w:lvlText w:val="•"/>
      <w:lvlJc w:val="left"/>
      <w:pPr>
        <w:ind w:left="3000" w:hanging="360"/>
      </w:pPr>
      <w:rPr>
        <w:rFonts w:hint="default"/>
        <w:lang w:val="en-US" w:eastAsia="en-US" w:bidi="ar-SA"/>
      </w:rPr>
    </w:lvl>
    <w:lvl w:ilvl="4">
      <w:start w:val="0"/>
      <w:numFmt w:val="bullet"/>
      <w:lvlText w:val="•"/>
      <w:lvlJc w:val="left"/>
      <w:pPr>
        <w:ind w:left="3840" w:hanging="360"/>
      </w:pPr>
      <w:rPr>
        <w:rFonts w:hint="default"/>
        <w:lang w:val="en-US" w:eastAsia="en-US" w:bidi="ar-SA"/>
      </w:rPr>
    </w:lvl>
    <w:lvl w:ilvl="5">
      <w:start w:val="0"/>
      <w:numFmt w:val="bullet"/>
      <w:lvlText w:val="•"/>
      <w:lvlJc w:val="left"/>
      <w:pPr>
        <w:ind w:left="4680" w:hanging="360"/>
      </w:pPr>
      <w:rPr>
        <w:rFonts w:hint="default"/>
        <w:lang w:val="en-US" w:eastAsia="en-US" w:bidi="ar-SA"/>
      </w:rPr>
    </w:lvl>
    <w:lvl w:ilvl="6">
      <w:start w:val="0"/>
      <w:numFmt w:val="bullet"/>
      <w:lvlText w:val="•"/>
      <w:lvlJc w:val="left"/>
      <w:pPr>
        <w:ind w:left="5520" w:hanging="360"/>
      </w:pPr>
      <w:rPr>
        <w:rFonts w:hint="default"/>
        <w:lang w:val="en-US" w:eastAsia="en-US" w:bidi="ar-SA"/>
      </w:rPr>
    </w:lvl>
    <w:lvl w:ilvl="7">
      <w:start w:val="0"/>
      <w:numFmt w:val="bullet"/>
      <w:lvlText w:val="•"/>
      <w:lvlJc w:val="left"/>
      <w:pPr>
        <w:ind w:left="6360" w:hanging="360"/>
      </w:pPr>
      <w:rPr>
        <w:rFonts w:hint="default"/>
        <w:lang w:val="en-US" w:eastAsia="en-US" w:bidi="ar-SA"/>
      </w:rPr>
    </w:lvl>
    <w:lvl w:ilvl="8">
      <w:start w:val="0"/>
      <w:numFmt w:val="bullet"/>
      <w:lvlText w:val="•"/>
      <w:lvlJc w:val="left"/>
      <w:pPr>
        <w:ind w:left="7200" w:hanging="360"/>
      </w:pPr>
      <w:rPr>
        <w:rFonts w:hint="default"/>
        <w:lang w:val="en-US" w:eastAsia="en-US" w:bidi="ar-SA"/>
      </w:rPr>
    </w:lvl>
  </w:abstractNum>
  <w:abstractNum w:abstractNumId="0">
    <w:multiLevelType w:val="hybridMultilevel"/>
    <w:lvl w:ilvl="0">
      <w:start w:val="1"/>
      <w:numFmt w:val="decimal"/>
      <w:lvlText w:val="%1."/>
      <w:lvlJc w:val="left"/>
      <w:pPr>
        <w:ind w:left="420" w:hanging="30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start w:val="0"/>
      <w:numFmt w:val="bullet"/>
      <w:lvlText w:val=""/>
      <w:lvlJc w:val="left"/>
      <w:pPr>
        <w:ind w:left="480" w:hanging="360"/>
      </w:pPr>
      <w:rPr>
        <w:rFonts w:hint="default" w:ascii="Symbol" w:hAnsi="Symbol" w:eastAsia="Symbol" w:cs="Symbol"/>
        <w:b w:val="0"/>
        <w:bCs w:val="0"/>
        <w:i w:val="0"/>
        <w:iCs w:val="0"/>
        <w:spacing w:val="0"/>
        <w:w w:val="100"/>
        <w:sz w:val="24"/>
        <w:szCs w:val="24"/>
        <w:lang w:val="en-US" w:eastAsia="en-US" w:bidi="ar-SA"/>
      </w:rPr>
    </w:lvl>
    <w:lvl w:ilvl="2">
      <w:start w:val="0"/>
      <w:numFmt w:val="bullet"/>
      <w:lvlText w:val="•"/>
      <w:lvlJc w:val="left"/>
      <w:pPr>
        <w:ind w:left="1413" w:hanging="360"/>
      </w:pPr>
      <w:rPr>
        <w:rFonts w:hint="default"/>
        <w:lang w:val="en-US" w:eastAsia="en-US" w:bidi="ar-SA"/>
      </w:rPr>
    </w:lvl>
    <w:lvl w:ilvl="3">
      <w:start w:val="0"/>
      <w:numFmt w:val="bullet"/>
      <w:lvlText w:val="•"/>
      <w:lvlJc w:val="left"/>
      <w:pPr>
        <w:ind w:left="2346" w:hanging="360"/>
      </w:pPr>
      <w:rPr>
        <w:rFonts w:hint="default"/>
        <w:lang w:val="en-US" w:eastAsia="en-US" w:bidi="ar-SA"/>
      </w:rPr>
    </w:lvl>
    <w:lvl w:ilvl="4">
      <w:start w:val="0"/>
      <w:numFmt w:val="bullet"/>
      <w:lvlText w:val="•"/>
      <w:lvlJc w:val="left"/>
      <w:pPr>
        <w:ind w:left="3280" w:hanging="360"/>
      </w:pPr>
      <w:rPr>
        <w:rFonts w:hint="default"/>
        <w:lang w:val="en-US" w:eastAsia="en-US" w:bidi="ar-SA"/>
      </w:rPr>
    </w:lvl>
    <w:lvl w:ilvl="5">
      <w:start w:val="0"/>
      <w:numFmt w:val="bullet"/>
      <w:lvlText w:val="•"/>
      <w:lvlJc w:val="left"/>
      <w:pPr>
        <w:ind w:left="4213" w:hanging="360"/>
      </w:pPr>
      <w:rPr>
        <w:rFonts w:hint="default"/>
        <w:lang w:val="en-US" w:eastAsia="en-US" w:bidi="ar-SA"/>
      </w:rPr>
    </w:lvl>
    <w:lvl w:ilvl="6">
      <w:start w:val="0"/>
      <w:numFmt w:val="bullet"/>
      <w:lvlText w:val="•"/>
      <w:lvlJc w:val="left"/>
      <w:pPr>
        <w:ind w:left="5146" w:hanging="360"/>
      </w:pPr>
      <w:rPr>
        <w:rFonts w:hint="default"/>
        <w:lang w:val="en-US" w:eastAsia="en-US" w:bidi="ar-SA"/>
      </w:rPr>
    </w:lvl>
    <w:lvl w:ilvl="7">
      <w:start w:val="0"/>
      <w:numFmt w:val="bullet"/>
      <w:lvlText w:val="•"/>
      <w:lvlJc w:val="left"/>
      <w:pPr>
        <w:ind w:left="6080" w:hanging="360"/>
      </w:pPr>
      <w:rPr>
        <w:rFonts w:hint="default"/>
        <w:lang w:val="en-US" w:eastAsia="en-US" w:bidi="ar-SA"/>
      </w:rPr>
    </w:lvl>
    <w:lvl w:ilvl="8">
      <w:start w:val="0"/>
      <w:numFmt w:val="bullet"/>
      <w:lvlText w:val="•"/>
      <w:lvlJc w:val="left"/>
      <w:pPr>
        <w:ind w:left="7013" w:hanging="36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before="5"/>
      <w:ind w:left="120"/>
      <w:outlineLvl w:val="1"/>
    </w:pPr>
    <w:rPr>
      <w:rFonts w:ascii="Times New Roman" w:hAnsi="Times New Roman" w:eastAsia="Times New Roman" w:cs="Times New Roman"/>
      <w:b/>
      <w:bCs/>
      <w:sz w:val="24"/>
      <w:szCs w:val="24"/>
      <w:lang w:val="en-US" w:eastAsia="en-US" w:bidi="ar-SA"/>
    </w:rPr>
  </w:style>
  <w:style w:styleId="Title" w:type="paragraph">
    <w:name w:val="Title"/>
    <w:basedOn w:val="Normal"/>
    <w:uiPriority w:val="1"/>
    <w:qFormat/>
    <w:pPr>
      <w:spacing w:line="322" w:lineRule="exact"/>
      <w:jc w:val="center"/>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ind w:left="420"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Home</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dc:description/>
  <dc:title>Study No</dc:title>
  <dcterms:created xsi:type="dcterms:W3CDTF">2026-11-02T20:02:09Z</dcterms:created>
  <dcterms:modified xsi:type="dcterms:W3CDTF">2026-11-02T20:02:09Z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2012-01-17T00:00:00Z</vt:filetime>
  </property>
  <property fmtid="{D5CDD505-2E9C-101B-9397-08002B2CF9AE}" pid="3" name="Creator">
    <vt:lpwstr>Acrobat PDFMaker 10.1 for Word</vt:lpwstr>
  </property>
  <property fmtid="{D5CDD505-2E9C-101B-9397-08002B2CF9AE}" pid="4" name="LastSaved">
    <vt:filetime>2026-11-02T00:00:00Z</vt:filetime>
  </property>
  <property fmtid="{D5CDD505-2E9C-101B-9397-08002B2CF9AE}" pid="5" name="Producer">
    <vt:lpwstr>Adobe PDF Library 10.0</vt:lpwstr>
  </property>
  <property fmtid="{D5CDD505-2E9C-101B-9397-08002B2CF9AE}" pid="6" name="SourceModified">
    <vt:lpwstr>D:20100224155200</vt:lpwstr>
  </property>
</Properties>
</file>